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A393890" w14:textId="77777777" w:rsidR="00BA0B33" w:rsidRDefault="00BA0B33" w:rsidP="001E6C46">
      <w:pPr>
        <w:pStyle w:val="Ttulo2"/>
      </w:pPr>
    </w:p>
    <w:tbl>
      <w:tblPr>
        <w:tblStyle w:val="a"/>
        <w:tblW w:w="9972" w:type="dxa"/>
        <w:tblInd w:w="0" w:type="dxa"/>
        <w:tblBorders>
          <w:top w:val="nil"/>
          <w:left w:val="nil"/>
          <w:bottom w:val="nil"/>
          <w:right w:val="nil"/>
          <w:insideH w:val="nil"/>
          <w:insideV w:val="nil"/>
        </w:tblBorders>
        <w:tblLayout w:type="fixed"/>
        <w:tblLook w:val="0400" w:firstRow="0" w:lastRow="0" w:firstColumn="0" w:lastColumn="0" w:noHBand="0" w:noVBand="1"/>
      </w:tblPr>
      <w:tblGrid>
        <w:gridCol w:w="1980"/>
        <w:gridCol w:w="6031"/>
        <w:gridCol w:w="1961"/>
      </w:tblGrid>
      <w:tr w:rsidR="00BA0B33" w14:paraId="636D940E" w14:textId="77777777">
        <w:tc>
          <w:tcPr>
            <w:tcW w:w="1980" w:type="dxa"/>
            <w:vAlign w:val="center"/>
          </w:tcPr>
          <w:p w14:paraId="303BCB06" w14:textId="77777777" w:rsidR="00BA0B33" w:rsidRDefault="00000000">
            <w:pPr>
              <w:jc w:val="center"/>
              <w:rPr>
                <w:rFonts w:ascii="Arial" w:eastAsia="Arial" w:hAnsi="Arial" w:cs="Arial"/>
              </w:rPr>
            </w:pPr>
            <w:r>
              <w:rPr>
                <w:rFonts w:ascii="Arial" w:eastAsia="Arial" w:hAnsi="Arial" w:cs="Arial"/>
                <w:noProof/>
              </w:rPr>
              <w:drawing>
                <wp:inline distT="0" distB="0" distL="0" distR="0" wp14:anchorId="05DAAD32" wp14:editId="3133064C">
                  <wp:extent cx="1113841" cy="1008000"/>
                  <wp:effectExtent l="0" t="0" r="0" b="0"/>
                  <wp:docPr id="1"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7"/>
                          <a:srcRect/>
                          <a:stretch>
                            <a:fillRect/>
                          </a:stretch>
                        </pic:blipFill>
                        <pic:spPr>
                          <a:xfrm>
                            <a:off x="0" y="0"/>
                            <a:ext cx="1113841" cy="1008000"/>
                          </a:xfrm>
                          <a:prstGeom prst="rect">
                            <a:avLst/>
                          </a:prstGeom>
                          <a:ln/>
                        </pic:spPr>
                      </pic:pic>
                    </a:graphicData>
                  </a:graphic>
                </wp:inline>
              </w:drawing>
            </w:r>
          </w:p>
        </w:tc>
        <w:tc>
          <w:tcPr>
            <w:tcW w:w="6031" w:type="dxa"/>
            <w:vAlign w:val="center"/>
          </w:tcPr>
          <w:p w14:paraId="00E86F70" w14:textId="77777777" w:rsidR="00BA0B33" w:rsidRDefault="00000000">
            <w:pPr>
              <w:spacing w:before="120" w:after="120"/>
              <w:jc w:val="center"/>
              <w:rPr>
                <w:rFonts w:ascii="Arial" w:eastAsia="Arial" w:hAnsi="Arial" w:cs="Arial"/>
                <w:b/>
                <w:sz w:val="20"/>
                <w:szCs w:val="20"/>
              </w:rPr>
            </w:pPr>
            <w:r>
              <w:rPr>
                <w:rFonts w:ascii="Arial" w:eastAsia="Arial" w:hAnsi="Arial" w:cs="Arial"/>
                <w:b/>
                <w:sz w:val="20"/>
                <w:szCs w:val="20"/>
              </w:rPr>
              <w:t>PROYECTO FORTALECIMIENTO INSTITUCIONAL</w:t>
            </w:r>
          </w:p>
          <w:p w14:paraId="7007CF63" w14:textId="77777777" w:rsidR="00BA0B33" w:rsidRDefault="00000000">
            <w:pPr>
              <w:spacing w:before="120" w:after="120"/>
              <w:jc w:val="center"/>
              <w:rPr>
                <w:rFonts w:ascii="Arial" w:eastAsia="Arial" w:hAnsi="Arial" w:cs="Arial"/>
                <w:b/>
                <w:sz w:val="20"/>
                <w:szCs w:val="20"/>
              </w:rPr>
            </w:pPr>
            <w:r>
              <w:rPr>
                <w:rFonts w:ascii="Arial" w:eastAsia="Arial" w:hAnsi="Arial" w:cs="Arial"/>
                <w:b/>
                <w:sz w:val="20"/>
                <w:szCs w:val="20"/>
              </w:rPr>
              <w:t xml:space="preserve">PLAN DE FORTALECIMIENTO UNIVERSIDADES ESTATALES </w:t>
            </w:r>
          </w:p>
          <w:p w14:paraId="76ABEF8A" w14:textId="77777777" w:rsidR="00BA0B33" w:rsidRDefault="00000000">
            <w:pPr>
              <w:spacing w:before="120" w:after="120"/>
              <w:jc w:val="center"/>
              <w:rPr>
                <w:rFonts w:ascii="Arial" w:eastAsia="Arial" w:hAnsi="Arial" w:cs="Arial"/>
                <w:b/>
                <w:sz w:val="20"/>
                <w:szCs w:val="20"/>
              </w:rPr>
            </w:pPr>
            <w:r>
              <w:rPr>
                <w:rFonts w:ascii="Arial" w:eastAsia="Arial" w:hAnsi="Arial" w:cs="Arial"/>
                <w:b/>
                <w:sz w:val="20"/>
                <w:szCs w:val="20"/>
              </w:rPr>
              <w:t>AÑO 2020</w:t>
            </w:r>
          </w:p>
        </w:tc>
        <w:tc>
          <w:tcPr>
            <w:tcW w:w="1961" w:type="dxa"/>
            <w:vAlign w:val="center"/>
          </w:tcPr>
          <w:p w14:paraId="3D118023" w14:textId="77777777" w:rsidR="00BA0B33" w:rsidRDefault="00000000">
            <w:pPr>
              <w:jc w:val="center"/>
              <w:rPr>
                <w:rFonts w:ascii="Arial" w:eastAsia="Arial" w:hAnsi="Arial" w:cs="Arial"/>
              </w:rPr>
            </w:pPr>
            <w:r>
              <w:rPr>
                <w:rFonts w:ascii="Arial" w:eastAsia="Arial" w:hAnsi="Arial" w:cs="Arial"/>
                <w:noProof/>
              </w:rPr>
              <w:drawing>
                <wp:inline distT="0" distB="0" distL="0" distR="0" wp14:anchorId="0D854EC1" wp14:editId="4E2AFDFB">
                  <wp:extent cx="1119056" cy="1029536"/>
                  <wp:effectExtent l="0" t="0" r="0" b="0"/>
                  <wp:docPr id="3"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8"/>
                          <a:srcRect/>
                          <a:stretch>
                            <a:fillRect/>
                          </a:stretch>
                        </pic:blipFill>
                        <pic:spPr>
                          <a:xfrm>
                            <a:off x="0" y="0"/>
                            <a:ext cx="1119056" cy="1029536"/>
                          </a:xfrm>
                          <a:prstGeom prst="rect">
                            <a:avLst/>
                          </a:prstGeom>
                          <a:ln/>
                        </pic:spPr>
                      </pic:pic>
                    </a:graphicData>
                  </a:graphic>
                </wp:inline>
              </w:drawing>
            </w:r>
          </w:p>
        </w:tc>
      </w:tr>
    </w:tbl>
    <w:p w14:paraId="7DD5D904" w14:textId="77777777" w:rsidR="00BA0B33" w:rsidRDefault="00BA0B33">
      <w:pPr>
        <w:spacing w:before="120" w:after="120" w:line="240" w:lineRule="auto"/>
        <w:jc w:val="right"/>
        <w:rPr>
          <w:rFonts w:ascii="Arial" w:eastAsia="Arial" w:hAnsi="Arial" w:cs="Arial"/>
          <w:b/>
          <w:sz w:val="20"/>
          <w:szCs w:val="20"/>
        </w:rPr>
      </w:pPr>
    </w:p>
    <w:p w14:paraId="0FF358EE" w14:textId="77777777" w:rsidR="00BA0B33" w:rsidRDefault="00000000">
      <w:pPr>
        <w:spacing w:before="120" w:after="120" w:line="240" w:lineRule="auto"/>
        <w:jc w:val="right"/>
        <w:rPr>
          <w:rFonts w:ascii="Arial" w:eastAsia="Arial" w:hAnsi="Arial" w:cs="Arial"/>
          <w:i/>
          <w:color w:val="808080"/>
          <w:sz w:val="20"/>
          <w:szCs w:val="20"/>
        </w:rPr>
      </w:pPr>
      <w:r>
        <w:rPr>
          <w:rFonts w:ascii="Arial" w:eastAsia="Arial" w:hAnsi="Arial" w:cs="Arial"/>
          <w:b/>
          <w:sz w:val="20"/>
          <w:szCs w:val="20"/>
        </w:rPr>
        <w:t xml:space="preserve">Código: </w:t>
      </w:r>
      <w:r>
        <w:rPr>
          <w:rFonts w:ascii="Arial" w:eastAsia="Arial" w:hAnsi="Arial" w:cs="Arial"/>
          <w:b/>
          <w:color w:val="808080"/>
          <w:sz w:val="20"/>
          <w:szCs w:val="20"/>
        </w:rPr>
        <w:t>IESXXXX</w:t>
      </w:r>
      <w:r>
        <w:rPr>
          <w:rFonts w:ascii="Arial" w:eastAsia="Arial" w:hAnsi="Arial" w:cs="Arial"/>
          <w:color w:val="808080"/>
          <w:sz w:val="20"/>
          <w:szCs w:val="20"/>
        </w:rPr>
        <w:t xml:space="preserve"> </w:t>
      </w:r>
      <w:r>
        <w:rPr>
          <w:rFonts w:ascii="Arial" w:eastAsia="Arial" w:hAnsi="Arial" w:cs="Arial"/>
          <w:i/>
          <w:color w:val="808080"/>
          <w:sz w:val="20"/>
          <w:szCs w:val="20"/>
        </w:rPr>
        <w:t>(asignado por DFI)</w:t>
      </w:r>
    </w:p>
    <w:p w14:paraId="05A75A49" w14:textId="77777777" w:rsidR="00BA0B33" w:rsidRDefault="00BA0B33">
      <w:pPr>
        <w:spacing w:before="120" w:after="120" w:line="240" w:lineRule="auto"/>
        <w:jc w:val="right"/>
        <w:rPr>
          <w:rFonts w:ascii="Arial" w:eastAsia="Arial" w:hAnsi="Arial" w:cs="Arial"/>
          <w:i/>
          <w:color w:val="808080"/>
          <w:sz w:val="20"/>
          <w:szCs w:val="20"/>
        </w:rPr>
      </w:pPr>
    </w:p>
    <w:tbl>
      <w:tblPr>
        <w:tblStyle w:val="a0"/>
        <w:tblW w:w="9868" w:type="dxa"/>
        <w:tblInd w:w="0" w:type="dxa"/>
        <w:tblBorders>
          <w:top w:val="single" w:sz="4" w:space="0" w:color="AEAAAA"/>
          <w:left w:val="single" w:sz="4" w:space="0" w:color="AEAAAA"/>
          <w:bottom w:val="single" w:sz="4" w:space="0" w:color="AEAAAA"/>
          <w:right w:val="single" w:sz="4" w:space="0" w:color="AEAAAA"/>
          <w:insideH w:val="single" w:sz="4" w:space="0" w:color="AEAAAA"/>
          <w:insideV w:val="single" w:sz="4" w:space="0" w:color="AEAAAA"/>
        </w:tblBorders>
        <w:tblLayout w:type="fixed"/>
        <w:tblLook w:val="0400" w:firstRow="0" w:lastRow="0" w:firstColumn="0" w:lastColumn="0" w:noHBand="0" w:noVBand="1"/>
      </w:tblPr>
      <w:tblGrid>
        <w:gridCol w:w="2408"/>
        <w:gridCol w:w="432"/>
        <w:gridCol w:w="2205"/>
        <w:gridCol w:w="424"/>
        <w:gridCol w:w="1899"/>
        <w:gridCol w:w="430"/>
        <w:gridCol w:w="2070"/>
      </w:tblGrid>
      <w:tr w:rsidR="00BA0B33" w14:paraId="1AAD33F9" w14:textId="77777777">
        <w:trPr>
          <w:trHeight w:val="230"/>
        </w:trPr>
        <w:tc>
          <w:tcPr>
            <w:tcW w:w="9868" w:type="dxa"/>
            <w:gridSpan w:val="7"/>
            <w:shd w:val="clear" w:color="auto" w:fill="ACB9CA"/>
          </w:tcPr>
          <w:p w14:paraId="003F625D" w14:textId="77777777" w:rsidR="00BA0B33" w:rsidRDefault="00000000">
            <w:pPr>
              <w:numPr>
                <w:ilvl w:val="0"/>
                <w:numId w:val="3"/>
              </w:numPr>
              <w:pBdr>
                <w:top w:val="nil"/>
                <w:left w:val="nil"/>
                <w:bottom w:val="nil"/>
                <w:right w:val="nil"/>
                <w:between w:val="nil"/>
              </w:pBdr>
              <w:spacing w:before="120" w:after="120" w:line="259" w:lineRule="auto"/>
              <w:rPr>
                <w:rFonts w:ascii="Arial" w:eastAsia="Arial" w:hAnsi="Arial" w:cs="Arial"/>
                <w:b/>
                <w:color w:val="000000"/>
                <w:sz w:val="20"/>
                <w:szCs w:val="20"/>
              </w:rPr>
            </w:pPr>
            <w:bookmarkStart w:id="0" w:name="_gjdgxs" w:colFirst="0" w:colLast="0"/>
            <w:bookmarkEnd w:id="0"/>
            <w:r>
              <w:rPr>
                <w:rFonts w:ascii="Arial" w:eastAsia="Arial" w:hAnsi="Arial" w:cs="Arial"/>
                <w:b/>
                <w:color w:val="000000"/>
                <w:sz w:val="20"/>
                <w:szCs w:val="20"/>
              </w:rPr>
              <w:t>Antecedentes generales</w:t>
            </w:r>
          </w:p>
        </w:tc>
      </w:tr>
      <w:tr w:rsidR="00BA0B33" w14:paraId="3ED51BF8" w14:textId="77777777">
        <w:trPr>
          <w:trHeight w:val="77"/>
        </w:trPr>
        <w:tc>
          <w:tcPr>
            <w:tcW w:w="2408" w:type="dxa"/>
            <w:shd w:val="clear" w:color="auto" w:fill="D5DCE4"/>
          </w:tcPr>
          <w:p w14:paraId="01AF950E" w14:textId="77777777" w:rsidR="00BA0B33" w:rsidRDefault="00000000">
            <w:pPr>
              <w:spacing w:before="120" w:after="120"/>
              <w:rPr>
                <w:rFonts w:ascii="Arial" w:eastAsia="Arial" w:hAnsi="Arial" w:cs="Arial"/>
                <w:b/>
                <w:sz w:val="20"/>
                <w:szCs w:val="20"/>
              </w:rPr>
            </w:pPr>
            <w:r>
              <w:rPr>
                <w:rFonts w:ascii="Arial" w:eastAsia="Arial" w:hAnsi="Arial" w:cs="Arial"/>
                <w:b/>
                <w:sz w:val="20"/>
                <w:szCs w:val="20"/>
              </w:rPr>
              <w:t>Universidad</w:t>
            </w:r>
          </w:p>
        </w:tc>
        <w:tc>
          <w:tcPr>
            <w:tcW w:w="7460" w:type="dxa"/>
            <w:gridSpan w:val="6"/>
            <w:shd w:val="clear" w:color="auto" w:fill="auto"/>
            <w:vAlign w:val="center"/>
          </w:tcPr>
          <w:p w14:paraId="47F5E168" w14:textId="77777777" w:rsidR="00BA0B33" w:rsidRDefault="00000000">
            <w:pPr>
              <w:spacing w:before="120" w:after="120"/>
              <w:rPr>
                <w:rFonts w:ascii="Arial" w:eastAsia="Arial" w:hAnsi="Arial" w:cs="Arial"/>
                <w:b/>
                <w:sz w:val="20"/>
                <w:szCs w:val="20"/>
              </w:rPr>
            </w:pPr>
            <w:r>
              <w:rPr>
                <w:rFonts w:ascii="Arial" w:eastAsia="Arial" w:hAnsi="Arial" w:cs="Arial"/>
                <w:b/>
                <w:sz w:val="20"/>
                <w:szCs w:val="20"/>
              </w:rPr>
              <w:t>Universidad de Magallanes</w:t>
            </w:r>
          </w:p>
        </w:tc>
      </w:tr>
      <w:tr w:rsidR="00BA0B33" w14:paraId="3342488C" w14:textId="77777777">
        <w:trPr>
          <w:trHeight w:val="161"/>
        </w:trPr>
        <w:tc>
          <w:tcPr>
            <w:tcW w:w="2408" w:type="dxa"/>
            <w:shd w:val="clear" w:color="auto" w:fill="D5DCE4"/>
          </w:tcPr>
          <w:p w14:paraId="109EDD33" w14:textId="77777777" w:rsidR="00BA0B33" w:rsidRDefault="00000000">
            <w:pPr>
              <w:spacing w:before="120" w:after="120"/>
              <w:rPr>
                <w:rFonts w:ascii="Arial" w:eastAsia="Arial" w:hAnsi="Arial" w:cs="Arial"/>
                <w:b/>
                <w:sz w:val="20"/>
                <w:szCs w:val="20"/>
              </w:rPr>
            </w:pPr>
            <w:r>
              <w:rPr>
                <w:rFonts w:ascii="Arial" w:eastAsia="Arial" w:hAnsi="Arial" w:cs="Arial"/>
                <w:b/>
                <w:sz w:val="20"/>
                <w:szCs w:val="20"/>
              </w:rPr>
              <w:t>Nombre proyecto</w:t>
            </w:r>
          </w:p>
        </w:tc>
        <w:tc>
          <w:tcPr>
            <w:tcW w:w="7460" w:type="dxa"/>
            <w:gridSpan w:val="6"/>
            <w:shd w:val="clear" w:color="auto" w:fill="auto"/>
            <w:vAlign w:val="center"/>
          </w:tcPr>
          <w:p w14:paraId="3998BAC7" w14:textId="77777777" w:rsidR="00BA0B33" w:rsidRDefault="00000000">
            <w:pPr>
              <w:spacing w:before="120" w:after="120"/>
              <w:rPr>
                <w:rFonts w:ascii="Arial" w:eastAsia="Arial" w:hAnsi="Arial" w:cs="Arial"/>
                <w:sz w:val="20"/>
                <w:szCs w:val="20"/>
              </w:rPr>
            </w:pPr>
            <w:r>
              <w:rPr>
                <w:rFonts w:ascii="Arial" w:eastAsia="Arial" w:hAnsi="Arial" w:cs="Arial"/>
                <w:b/>
                <w:sz w:val="20"/>
                <w:szCs w:val="20"/>
              </w:rPr>
              <w:t>Fortalecimiento de la Investigación en Cambio Climático y Conservación Antártica y Subantártica</w:t>
            </w:r>
          </w:p>
        </w:tc>
      </w:tr>
      <w:tr w:rsidR="00BA0B33" w14:paraId="3EFDA6BF" w14:textId="77777777">
        <w:trPr>
          <w:trHeight w:val="244"/>
        </w:trPr>
        <w:tc>
          <w:tcPr>
            <w:tcW w:w="2408" w:type="dxa"/>
            <w:vMerge w:val="restart"/>
            <w:shd w:val="clear" w:color="auto" w:fill="D5DCE4"/>
          </w:tcPr>
          <w:p w14:paraId="10E5FE0D" w14:textId="77777777" w:rsidR="00BA0B33" w:rsidRDefault="00000000">
            <w:pPr>
              <w:spacing w:before="120" w:after="120"/>
              <w:rPr>
                <w:rFonts w:ascii="Arial" w:eastAsia="Arial" w:hAnsi="Arial" w:cs="Arial"/>
                <w:color w:val="808080"/>
                <w:sz w:val="20"/>
                <w:szCs w:val="20"/>
              </w:rPr>
            </w:pPr>
            <w:r>
              <w:rPr>
                <w:rFonts w:ascii="Arial" w:eastAsia="Arial" w:hAnsi="Arial" w:cs="Arial"/>
                <w:b/>
                <w:sz w:val="20"/>
                <w:szCs w:val="20"/>
              </w:rPr>
              <w:t>Línea de acción</w:t>
            </w:r>
            <w:r>
              <w:rPr>
                <w:rFonts w:ascii="Arial" w:eastAsia="Arial" w:hAnsi="Arial" w:cs="Arial"/>
                <w:b/>
                <w:sz w:val="20"/>
                <w:szCs w:val="20"/>
                <w:vertAlign w:val="superscript"/>
              </w:rPr>
              <w:footnoteReference w:id="1"/>
            </w:r>
          </w:p>
        </w:tc>
        <w:tc>
          <w:tcPr>
            <w:tcW w:w="432" w:type="dxa"/>
            <w:shd w:val="clear" w:color="auto" w:fill="auto"/>
            <w:vAlign w:val="center"/>
          </w:tcPr>
          <w:p w14:paraId="624FEE5F" w14:textId="77777777" w:rsidR="00BA0B33" w:rsidRDefault="00000000">
            <w:pPr>
              <w:spacing w:before="120" w:after="120"/>
              <w:jc w:val="center"/>
              <w:rPr>
                <w:rFonts w:ascii="Arial" w:eastAsia="Arial" w:hAnsi="Arial" w:cs="Arial"/>
                <w:b/>
                <w:sz w:val="20"/>
                <w:szCs w:val="20"/>
              </w:rPr>
            </w:pPr>
            <w:r>
              <w:rPr>
                <w:rFonts w:ascii="Arial" w:eastAsia="Arial" w:hAnsi="Arial" w:cs="Arial"/>
                <w:b/>
                <w:sz w:val="20"/>
                <w:szCs w:val="20"/>
              </w:rPr>
              <w:t>S</w:t>
            </w:r>
          </w:p>
        </w:tc>
        <w:tc>
          <w:tcPr>
            <w:tcW w:w="7028" w:type="dxa"/>
            <w:gridSpan w:val="5"/>
            <w:shd w:val="clear" w:color="auto" w:fill="auto"/>
          </w:tcPr>
          <w:p w14:paraId="2F788E73" w14:textId="77777777" w:rsidR="00BA0B33" w:rsidRDefault="00000000">
            <w:pPr>
              <w:spacing w:before="120" w:after="120"/>
              <w:rPr>
                <w:rFonts w:ascii="Arial" w:eastAsia="Arial" w:hAnsi="Arial" w:cs="Arial"/>
                <w:color w:val="000000"/>
                <w:sz w:val="20"/>
                <w:szCs w:val="20"/>
              </w:rPr>
            </w:pPr>
            <w:r>
              <w:rPr>
                <w:rFonts w:ascii="Arial" w:eastAsia="Arial" w:hAnsi="Arial" w:cs="Arial"/>
                <w:color w:val="000000"/>
                <w:sz w:val="20"/>
                <w:szCs w:val="20"/>
              </w:rPr>
              <w:t>Desarrollo y fortalecimiento de la gestión institucional</w:t>
            </w:r>
          </w:p>
        </w:tc>
      </w:tr>
      <w:tr w:rsidR="00BA0B33" w14:paraId="01634DB6" w14:textId="77777777">
        <w:trPr>
          <w:trHeight w:val="244"/>
        </w:trPr>
        <w:tc>
          <w:tcPr>
            <w:tcW w:w="2408" w:type="dxa"/>
            <w:vMerge/>
            <w:shd w:val="clear" w:color="auto" w:fill="D5DCE4"/>
          </w:tcPr>
          <w:p w14:paraId="23F2C67A" w14:textId="77777777" w:rsidR="00BA0B33" w:rsidRDefault="00BA0B33">
            <w:pPr>
              <w:widowControl w:val="0"/>
              <w:pBdr>
                <w:top w:val="nil"/>
                <w:left w:val="nil"/>
                <w:bottom w:val="nil"/>
                <w:right w:val="nil"/>
                <w:between w:val="nil"/>
              </w:pBdr>
              <w:spacing w:line="276" w:lineRule="auto"/>
              <w:rPr>
                <w:rFonts w:ascii="Arial" w:eastAsia="Arial" w:hAnsi="Arial" w:cs="Arial"/>
                <w:color w:val="000000"/>
                <w:sz w:val="20"/>
                <w:szCs w:val="20"/>
              </w:rPr>
            </w:pPr>
          </w:p>
        </w:tc>
        <w:tc>
          <w:tcPr>
            <w:tcW w:w="432" w:type="dxa"/>
            <w:shd w:val="clear" w:color="auto" w:fill="auto"/>
            <w:vAlign w:val="center"/>
          </w:tcPr>
          <w:p w14:paraId="33B50F09" w14:textId="77777777" w:rsidR="00BA0B33" w:rsidRDefault="00000000">
            <w:pPr>
              <w:spacing w:before="120" w:after="120"/>
              <w:jc w:val="center"/>
              <w:rPr>
                <w:rFonts w:ascii="Arial" w:eastAsia="Arial" w:hAnsi="Arial" w:cs="Arial"/>
                <w:b/>
                <w:sz w:val="20"/>
                <w:szCs w:val="20"/>
              </w:rPr>
            </w:pPr>
            <w:r>
              <w:rPr>
                <w:rFonts w:ascii="Arial" w:eastAsia="Arial" w:hAnsi="Arial" w:cs="Arial"/>
                <w:b/>
                <w:sz w:val="20"/>
                <w:szCs w:val="20"/>
              </w:rPr>
              <w:t>S</w:t>
            </w:r>
          </w:p>
        </w:tc>
        <w:tc>
          <w:tcPr>
            <w:tcW w:w="7028" w:type="dxa"/>
            <w:gridSpan w:val="5"/>
            <w:shd w:val="clear" w:color="auto" w:fill="auto"/>
          </w:tcPr>
          <w:p w14:paraId="440EA882" w14:textId="77777777" w:rsidR="00BA0B33" w:rsidRDefault="00000000">
            <w:pPr>
              <w:spacing w:before="120" w:after="120"/>
              <w:rPr>
                <w:rFonts w:ascii="Arial" w:eastAsia="Arial" w:hAnsi="Arial" w:cs="Arial"/>
                <w:color w:val="000000"/>
                <w:sz w:val="20"/>
                <w:szCs w:val="20"/>
              </w:rPr>
            </w:pPr>
            <w:r>
              <w:rPr>
                <w:rFonts w:ascii="Arial" w:eastAsia="Arial" w:hAnsi="Arial" w:cs="Arial"/>
                <w:color w:val="000000"/>
                <w:sz w:val="20"/>
                <w:szCs w:val="20"/>
              </w:rPr>
              <w:t>Digitalización y virtualización de la universidad</w:t>
            </w:r>
          </w:p>
        </w:tc>
      </w:tr>
      <w:tr w:rsidR="00BA0B33" w14:paraId="32707626" w14:textId="77777777">
        <w:trPr>
          <w:trHeight w:val="244"/>
        </w:trPr>
        <w:tc>
          <w:tcPr>
            <w:tcW w:w="2408" w:type="dxa"/>
            <w:vMerge/>
            <w:shd w:val="clear" w:color="auto" w:fill="D5DCE4"/>
          </w:tcPr>
          <w:p w14:paraId="59A8E15C" w14:textId="77777777" w:rsidR="00BA0B33" w:rsidRDefault="00BA0B33">
            <w:pPr>
              <w:widowControl w:val="0"/>
              <w:pBdr>
                <w:top w:val="nil"/>
                <w:left w:val="nil"/>
                <w:bottom w:val="nil"/>
                <w:right w:val="nil"/>
                <w:between w:val="nil"/>
              </w:pBdr>
              <w:spacing w:line="276" w:lineRule="auto"/>
              <w:rPr>
                <w:rFonts w:ascii="Arial" w:eastAsia="Arial" w:hAnsi="Arial" w:cs="Arial"/>
                <w:color w:val="000000"/>
                <w:sz w:val="20"/>
                <w:szCs w:val="20"/>
              </w:rPr>
            </w:pPr>
          </w:p>
        </w:tc>
        <w:tc>
          <w:tcPr>
            <w:tcW w:w="432" w:type="dxa"/>
            <w:shd w:val="clear" w:color="auto" w:fill="auto"/>
            <w:vAlign w:val="center"/>
          </w:tcPr>
          <w:p w14:paraId="3EDA60A3" w14:textId="77777777" w:rsidR="00BA0B33" w:rsidRDefault="00000000">
            <w:pPr>
              <w:spacing w:before="120" w:after="120"/>
              <w:jc w:val="center"/>
              <w:rPr>
                <w:rFonts w:ascii="Arial" w:eastAsia="Arial" w:hAnsi="Arial" w:cs="Arial"/>
                <w:b/>
                <w:sz w:val="20"/>
                <w:szCs w:val="20"/>
              </w:rPr>
            </w:pPr>
            <w:r>
              <w:rPr>
                <w:rFonts w:ascii="Arial" w:eastAsia="Arial" w:hAnsi="Arial" w:cs="Arial"/>
                <w:b/>
                <w:sz w:val="20"/>
                <w:szCs w:val="20"/>
              </w:rPr>
              <w:t>S</w:t>
            </w:r>
          </w:p>
        </w:tc>
        <w:tc>
          <w:tcPr>
            <w:tcW w:w="7028" w:type="dxa"/>
            <w:gridSpan w:val="5"/>
            <w:shd w:val="clear" w:color="auto" w:fill="auto"/>
          </w:tcPr>
          <w:p w14:paraId="5ABA26D4" w14:textId="77777777" w:rsidR="00BA0B33" w:rsidRDefault="00000000">
            <w:pPr>
              <w:spacing w:before="120" w:after="120"/>
              <w:rPr>
                <w:rFonts w:ascii="Arial" w:eastAsia="Arial" w:hAnsi="Arial" w:cs="Arial"/>
                <w:color w:val="000000"/>
                <w:sz w:val="20"/>
                <w:szCs w:val="20"/>
              </w:rPr>
            </w:pPr>
            <w:r>
              <w:t>Desarrollo del área de pregrado</w:t>
            </w:r>
            <w:r>
              <w:rPr>
                <w:rFonts w:ascii="Arial" w:eastAsia="Arial" w:hAnsi="Arial" w:cs="Arial"/>
                <w:color w:val="000000"/>
                <w:sz w:val="20"/>
                <w:szCs w:val="20"/>
              </w:rPr>
              <w:t xml:space="preserve"> / Fortalecimiento de calidad académica y formación profesional</w:t>
            </w:r>
          </w:p>
        </w:tc>
      </w:tr>
      <w:tr w:rsidR="00BA0B33" w14:paraId="50B19C3F" w14:textId="77777777">
        <w:trPr>
          <w:trHeight w:val="244"/>
        </w:trPr>
        <w:tc>
          <w:tcPr>
            <w:tcW w:w="2408" w:type="dxa"/>
            <w:vMerge/>
            <w:shd w:val="clear" w:color="auto" w:fill="D5DCE4"/>
          </w:tcPr>
          <w:p w14:paraId="1F714F32" w14:textId="77777777" w:rsidR="00BA0B33" w:rsidRDefault="00BA0B33">
            <w:pPr>
              <w:widowControl w:val="0"/>
              <w:pBdr>
                <w:top w:val="nil"/>
                <w:left w:val="nil"/>
                <w:bottom w:val="nil"/>
                <w:right w:val="nil"/>
                <w:between w:val="nil"/>
              </w:pBdr>
              <w:spacing w:line="276" w:lineRule="auto"/>
              <w:rPr>
                <w:rFonts w:ascii="Arial" w:eastAsia="Arial" w:hAnsi="Arial" w:cs="Arial"/>
                <w:color w:val="000000"/>
                <w:sz w:val="20"/>
                <w:szCs w:val="20"/>
              </w:rPr>
            </w:pPr>
          </w:p>
        </w:tc>
        <w:tc>
          <w:tcPr>
            <w:tcW w:w="432" w:type="dxa"/>
            <w:shd w:val="clear" w:color="auto" w:fill="auto"/>
            <w:vAlign w:val="center"/>
          </w:tcPr>
          <w:p w14:paraId="58F7FE44" w14:textId="77777777" w:rsidR="00BA0B33" w:rsidRDefault="00000000">
            <w:pPr>
              <w:spacing w:before="120" w:after="120"/>
              <w:jc w:val="center"/>
              <w:rPr>
                <w:rFonts w:ascii="Arial" w:eastAsia="Arial" w:hAnsi="Arial" w:cs="Arial"/>
                <w:b/>
                <w:sz w:val="20"/>
                <w:szCs w:val="20"/>
              </w:rPr>
            </w:pPr>
            <w:r>
              <w:rPr>
                <w:rFonts w:ascii="Arial" w:eastAsia="Arial" w:hAnsi="Arial" w:cs="Arial"/>
                <w:b/>
                <w:sz w:val="20"/>
                <w:szCs w:val="20"/>
              </w:rPr>
              <w:t>S</w:t>
            </w:r>
          </w:p>
        </w:tc>
        <w:tc>
          <w:tcPr>
            <w:tcW w:w="7028" w:type="dxa"/>
            <w:gridSpan w:val="5"/>
            <w:shd w:val="clear" w:color="auto" w:fill="auto"/>
          </w:tcPr>
          <w:p w14:paraId="3CE24D05" w14:textId="77777777" w:rsidR="00BA0B33" w:rsidRDefault="00000000">
            <w:pPr>
              <w:spacing w:before="120" w:after="120"/>
              <w:rPr>
                <w:rFonts w:ascii="Arial" w:eastAsia="Arial" w:hAnsi="Arial" w:cs="Arial"/>
                <w:color w:val="000000"/>
                <w:sz w:val="20"/>
                <w:szCs w:val="20"/>
              </w:rPr>
            </w:pPr>
            <w:r>
              <w:rPr>
                <w:rFonts w:ascii="Arial" w:eastAsia="Arial" w:hAnsi="Arial" w:cs="Arial"/>
                <w:sz w:val="20"/>
                <w:szCs w:val="20"/>
              </w:rPr>
              <w:t>Desarrollo del estamento docente</w:t>
            </w:r>
            <w:r>
              <w:rPr>
                <w:rFonts w:ascii="Arial" w:eastAsia="Arial" w:hAnsi="Arial" w:cs="Arial"/>
                <w:color w:val="000000"/>
                <w:sz w:val="20"/>
                <w:szCs w:val="20"/>
              </w:rPr>
              <w:t xml:space="preserve"> / Fortalecimiento de calidad académica y formación profesional</w:t>
            </w:r>
          </w:p>
        </w:tc>
      </w:tr>
      <w:tr w:rsidR="00BA0B33" w14:paraId="2CBA5116" w14:textId="77777777">
        <w:trPr>
          <w:trHeight w:val="244"/>
        </w:trPr>
        <w:tc>
          <w:tcPr>
            <w:tcW w:w="2408" w:type="dxa"/>
            <w:vMerge/>
            <w:shd w:val="clear" w:color="auto" w:fill="D5DCE4"/>
          </w:tcPr>
          <w:p w14:paraId="48C3F826" w14:textId="77777777" w:rsidR="00BA0B33" w:rsidRDefault="00BA0B33">
            <w:pPr>
              <w:widowControl w:val="0"/>
              <w:pBdr>
                <w:top w:val="nil"/>
                <w:left w:val="nil"/>
                <w:bottom w:val="nil"/>
                <w:right w:val="nil"/>
                <w:between w:val="nil"/>
              </w:pBdr>
              <w:spacing w:line="276" w:lineRule="auto"/>
              <w:rPr>
                <w:rFonts w:ascii="Arial" w:eastAsia="Arial" w:hAnsi="Arial" w:cs="Arial"/>
                <w:color w:val="000000"/>
                <w:sz w:val="20"/>
                <w:szCs w:val="20"/>
              </w:rPr>
            </w:pPr>
          </w:p>
        </w:tc>
        <w:tc>
          <w:tcPr>
            <w:tcW w:w="432" w:type="dxa"/>
            <w:shd w:val="clear" w:color="auto" w:fill="auto"/>
            <w:vAlign w:val="center"/>
          </w:tcPr>
          <w:p w14:paraId="2113ACCA" w14:textId="77777777" w:rsidR="00BA0B33" w:rsidRDefault="00000000">
            <w:pPr>
              <w:spacing w:before="120" w:after="120"/>
              <w:jc w:val="center"/>
              <w:rPr>
                <w:rFonts w:ascii="Arial" w:eastAsia="Arial" w:hAnsi="Arial" w:cs="Arial"/>
                <w:b/>
                <w:sz w:val="20"/>
                <w:szCs w:val="20"/>
              </w:rPr>
            </w:pPr>
            <w:r>
              <w:rPr>
                <w:rFonts w:ascii="Arial" w:eastAsia="Arial" w:hAnsi="Arial" w:cs="Arial"/>
                <w:b/>
                <w:sz w:val="20"/>
                <w:szCs w:val="20"/>
              </w:rPr>
              <w:t>P</w:t>
            </w:r>
          </w:p>
        </w:tc>
        <w:tc>
          <w:tcPr>
            <w:tcW w:w="7028" w:type="dxa"/>
            <w:gridSpan w:val="5"/>
            <w:shd w:val="clear" w:color="auto" w:fill="auto"/>
          </w:tcPr>
          <w:p w14:paraId="0AD872D7" w14:textId="77777777" w:rsidR="00BA0B33" w:rsidRDefault="00000000">
            <w:pPr>
              <w:spacing w:before="120" w:after="120"/>
              <w:rPr>
                <w:rFonts w:ascii="Arial" w:eastAsia="Arial" w:hAnsi="Arial" w:cs="Arial"/>
                <w:color w:val="000000"/>
                <w:sz w:val="20"/>
                <w:szCs w:val="20"/>
              </w:rPr>
            </w:pPr>
            <w:r>
              <w:rPr>
                <w:rFonts w:ascii="Arial" w:eastAsia="Arial" w:hAnsi="Arial" w:cs="Arial"/>
                <w:color w:val="000000"/>
                <w:sz w:val="20"/>
                <w:szCs w:val="20"/>
              </w:rPr>
              <w:t xml:space="preserve">Universidad y desarrollo territorial </w:t>
            </w:r>
          </w:p>
        </w:tc>
      </w:tr>
      <w:tr w:rsidR="00BA0B33" w14:paraId="0450BD49" w14:textId="77777777">
        <w:trPr>
          <w:trHeight w:val="383"/>
        </w:trPr>
        <w:tc>
          <w:tcPr>
            <w:tcW w:w="2408" w:type="dxa"/>
            <w:vMerge/>
            <w:shd w:val="clear" w:color="auto" w:fill="D5DCE4"/>
          </w:tcPr>
          <w:p w14:paraId="02C58E90" w14:textId="77777777" w:rsidR="00BA0B33" w:rsidRDefault="00BA0B33">
            <w:pPr>
              <w:widowControl w:val="0"/>
              <w:pBdr>
                <w:top w:val="nil"/>
                <w:left w:val="nil"/>
                <w:bottom w:val="nil"/>
                <w:right w:val="nil"/>
                <w:between w:val="nil"/>
              </w:pBdr>
              <w:spacing w:line="276" w:lineRule="auto"/>
              <w:rPr>
                <w:rFonts w:ascii="Arial" w:eastAsia="Arial" w:hAnsi="Arial" w:cs="Arial"/>
                <w:color w:val="000000"/>
                <w:sz w:val="20"/>
                <w:szCs w:val="20"/>
              </w:rPr>
            </w:pPr>
          </w:p>
        </w:tc>
        <w:tc>
          <w:tcPr>
            <w:tcW w:w="432" w:type="dxa"/>
            <w:shd w:val="clear" w:color="auto" w:fill="auto"/>
            <w:vAlign w:val="center"/>
          </w:tcPr>
          <w:p w14:paraId="6FFAEE6B" w14:textId="77777777" w:rsidR="00BA0B33" w:rsidRDefault="00000000">
            <w:pPr>
              <w:spacing w:before="120" w:after="120"/>
              <w:jc w:val="center"/>
              <w:rPr>
                <w:rFonts w:ascii="Arial" w:eastAsia="Arial" w:hAnsi="Arial" w:cs="Arial"/>
                <w:b/>
                <w:sz w:val="20"/>
                <w:szCs w:val="20"/>
              </w:rPr>
            </w:pPr>
            <w:r>
              <w:rPr>
                <w:rFonts w:ascii="Arial" w:eastAsia="Arial" w:hAnsi="Arial" w:cs="Arial"/>
                <w:b/>
                <w:sz w:val="20"/>
                <w:szCs w:val="20"/>
              </w:rPr>
              <w:t>S</w:t>
            </w:r>
          </w:p>
        </w:tc>
        <w:tc>
          <w:tcPr>
            <w:tcW w:w="7028" w:type="dxa"/>
            <w:gridSpan w:val="5"/>
            <w:shd w:val="clear" w:color="auto" w:fill="auto"/>
          </w:tcPr>
          <w:p w14:paraId="0899835A" w14:textId="77777777" w:rsidR="00BA0B33" w:rsidRDefault="00000000">
            <w:pPr>
              <w:spacing w:before="120" w:after="120"/>
              <w:rPr>
                <w:rFonts w:ascii="Arial" w:eastAsia="Arial" w:hAnsi="Arial" w:cs="Arial"/>
                <w:sz w:val="20"/>
                <w:szCs w:val="20"/>
              </w:rPr>
            </w:pPr>
            <w:r>
              <w:rPr>
                <w:rFonts w:ascii="Arial" w:eastAsia="Arial" w:hAnsi="Arial" w:cs="Arial"/>
                <w:color w:val="000000"/>
                <w:sz w:val="20"/>
                <w:szCs w:val="20"/>
              </w:rPr>
              <w:t xml:space="preserve">Otra línea de acción (de carácter excepcional). </w:t>
            </w:r>
            <w:r>
              <w:rPr>
                <w:rFonts w:ascii="Arial" w:eastAsia="Arial" w:hAnsi="Arial" w:cs="Arial"/>
                <w:i/>
                <w:color w:val="000000"/>
                <w:sz w:val="20"/>
                <w:szCs w:val="20"/>
              </w:rPr>
              <w:t xml:space="preserve">Indicar: Cambio </w:t>
            </w:r>
            <w:r>
              <w:rPr>
                <w:rFonts w:ascii="Arial" w:eastAsia="Arial" w:hAnsi="Arial" w:cs="Arial"/>
                <w:i/>
                <w:sz w:val="20"/>
                <w:szCs w:val="20"/>
              </w:rPr>
              <w:t>Climático , fortalecimiento de centros de investigación.</w:t>
            </w:r>
          </w:p>
        </w:tc>
      </w:tr>
      <w:tr w:rsidR="00BA0B33" w14:paraId="4F4AA9C8" w14:textId="77777777">
        <w:trPr>
          <w:trHeight w:val="244"/>
        </w:trPr>
        <w:tc>
          <w:tcPr>
            <w:tcW w:w="2408" w:type="dxa"/>
            <w:shd w:val="clear" w:color="auto" w:fill="D5DCE4"/>
          </w:tcPr>
          <w:p w14:paraId="287A45BB" w14:textId="77777777" w:rsidR="00BA0B33" w:rsidRDefault="00000000">
            <w:pPr>
              <w:spacing w:before="120" w:after="120"/>
              <w:rPr>
                <w:rFonts w:ascii="Arial" w:eastAsia="Arial" w:hAnsi="Arial" w:cs="Arial"/>
                <w:b/>
                <w:sz w:val="20"/>
                <w:szCs w:val="20"/>
              </w:rPr>
            </w:pPr>
            <w:r>
              <w:rPr>
                <w:rFonts w:ascii="Arial" w:eastAsia="Arial" w:hAnsi="Arial" w:cs="Arial"/>
                <w:b/>
                <w:sz w:val="20"/>
                <w:szCs w:val="20"/>
              </w:rPr>
              <w:t>Tipo de proyecto</w:t>
            </w:r>
            <w:r>
              <w:rPr>
                <w:rFonts w:ascii="Arial" w:eastAsia="Arial" w:hAnsi="Arial" w:cs="Arial"/>
                <w:b/>
                <w:sz w:val="20"/>
                <w:szCs w:val="20"/>
                <w:vertAlign w:val="superscript"/>
              </w:rPr>
              <w:footnoteReference w:id="2"/>
            </w:r>
          </w:p>
        </w:tc>
        <w:tc>
          <w:tcPr>
            <w:tcW w:w="432" w:type="dxa"/>
            <w:shd w:val="clear" w:color="auto" w:fill="auto"/>
          </w:tcPr>
          <w:p w14:paraId="75D1D0DA" w14:textId="77777777" w:rsidR="00BA0B33" w:rsidRDefault="00BA0B33">
            <w:pPr>
              <w:spacing w:before="120" w:after="120"/>
              <w:jc w:val="center"/>
              <w:rPr>
                <w:rFonts w:ascii="Arial" w:eastAsia="Arial" w:hAnsi="Arial" w:cs="Arial"/>
                <w:b/>
                <w:sz w:val="20"/>
                <w:szCs w:val="20"/>
              </w:rPr>
            </w:pPr>
          </w:p>
        </w:tc>
        <w:tc>
          <w:tcPr>
            <w:tcW w:w="2205" w:type="dxa"/>
            <w:shd w:val="clear" w:color="auto" w:fill="D5DCE4"/>
          </w:tcPr>
          <w:p w14:paraId="0D4624B3" w14:textId="77777777" w:rsidR="00BA0B33" w:rsidRDefault="00000000">
            <w:pPr>
              <w:spacing w:before="120" w:after="120"/>
              <w:rPr>
                <w:rFonts w:ascii="Arial" w:eastAsia="Arial" w:hAnsi="Arial" w:cs="Arial"/>
                <w:b/>
                <w:sz w:val="20"/>
                <w:szCs w:val="20"/>
              </w:rPr>
            </w:pPr>
            <w:r>
              <w:rPr>
                <w:rFonts w:ascii="Arial" w:eastAsia="Arial" w:hAnsi="Arial" w:cs="Arial"/>
                <w:b/>
                <w:sz w:val="20"/>
                <w:szCs w:val="20"/>
              </w:rPr>
              <w:t>Diseño/planificación</w:t>
            </w:r>
          </w:p>
        </w:tc>
        <w:tc>
          <w:tcPr>
            <w:tcW w:w="424" w:type="dxa"/>
            <w:shd w:val="clear" w:color="auto" w:fill="auto"/>
          </w:tcPr>
          <w:p w14:paraId="56FA90E9" w14:textId="77777777" w:rsidR="00BA0B33" w:rsidRDefault="00BA0B33">
            <w:pPr>
              <w:spacing w:before="120" w:after="120"/>
              <w:rPr>
                <w:rFonts w:ascii="Arial" w:eastAsia="Arial" w:hAnsi="Arial" w:cs="Arial"/>
                <w:b/>
                <w:sz w:val="20"/>
                <w:szCs w:val="20"/>
              </w:rPr>
            </w:pPr>
          </w:p>
        </w:tc>
        <w:tc>
          <w:tcPr>
            <w:tcW w:w="1899" w:type="dxa"/>
            <w:shd w:val="clear" w:color="auto" w:fill="D5DCE4"/>
          </w:tcPr>
          <w:p w14:paraId="65962916" w14:textId="77777777" w:rsidR="00BA0B33" w:rsidRDefault="00000000">
            <w:pPr>
              <w:spacing w:before="120" w:after="120"/>
              <w:rPr>
                <w:rFonts w:ascii="Arial" w:eastAsia="Arial" w:hAnsi="Arial" w:cs="Arial"/>
                <w:b/>
                <w:sz w:val="20"/>
                <w:szCs w:val="20"/>
              </w:rPr>
            </w:pPr>
            <w:r>
              <w:rPr>
                <w:rFonts w:ascii="Arial" w:eastAsia="Arial" w:hAnsi="Arial" w:cs="Arial"/>
                <w:b/>
                <w:sz w:val="20"/>
                <w:szCs w:val="20"/>
              </w:rPr>
              <w:t>Desarrollo</w:t>
            </w:r>
          </w:p>
        </w:tc>
        <w:tc>
          <w:tcPr>
            <w:tcW w:w="430" w:type="dxa"/>
            <w:shd w:val="clear" w:color="auto" w:fill="auto"/>
          </w:tcPr>
          <w:p w14:paraId="4CB32727" w14:textId="77777777" w:rsidR="00BA0B33" w:rsidRDefault="00000000">
            <w:pPr>
              <w:spacing w:before="120" w:after="120"/>
              <w:rPr>
                <w:rFonts w:ascii="Arial" w:eastAsia="Arial" w:hAnsi="Arial" w:cs="Arial"/>
                <w:b/>
                <w:sz w:val="20"/>
                <w:szCs w:val="20"/>
              </w:rPr>
            </w:pPr>
            <w:r>
              <w:rPr>
                <w:rFonts w:ascii="Arial" w:eastAsia="Arial" w:hAnsi="Arial" w:cs="Arial"/>
                <w:b/>
                <w:sz w:val="20"/>
                <w:szCs w:val="20"/>
              </w:rPr>
              <w:t>X</w:t>
            </w:r>
          </w:p>
        </w:tc>
        <w:tc>
          <w:tcPr>
            <w:tcW w:w="2070" w:type="dxa"/>
            <w:shd w:val="clear" w:color="auto" w:fill="D5DCE4"/>
          </w:tcPr>
          <w:p w14:paraId="0FF1EE2B" w14:textId="77777777" w:rsidR="00BA0B33" w:rsidRDefault="00000000">
            <w:pPr>
              <w:spacing w:before="120" w:after="120"/>
              <w:rPr>
                <w:rFonts w:ascii="Arial" w:eastAsia="Arial" w:hAnsi="Arial" w:cs="Arial"/>
                <w:color w:val="808080"/>
                <w:sz w:val="20"/>
                <w:szCs w:val="20"/>
              </w:rPr>
            </w:pPr>
            <w:r>
              <w:rPr>
                <w:rFonts w:ascii="Arial" w:eastAsia="Arial" w:hAnsi="Arial" w:cs="Arial"/>
                <w:b/>
                <w:sz w:val="20"/>
                <w:szCs w:val="20"/>
              </w:rPr>
              <w:t>Consolidación</w:t>
            </w:r>
          </w:p>
        </w:tc>
      </w:tr>
      <w:tr w:rsidR="00BA0B33" w14:paraId="33D632E8" w14:textId="77777777">
        <w:trPr>
          <w:trHeight w:val="244"/>
        </w:trPr>
        <w:tc>
          <w:tcPr>
            <w:tcW w:w="2408" w:type="dxa"/>
            <w:shd w:val="clear" w:color="auto" w:fill="D5DCE4"/>
            <w:vAlign w:val="center"/>
          </w:tcPr>
          <w:p w14:paraId="7E604667" w14:textId="77777777" w:rsidR="00BA0B33" w:rsidRDefault="00000000">
            <w:pPr>
              <w:spacing w:before="120" w:after="120"/>
              <w:rPr>
                <w:rFonts w:ascii="Arial" w:eastAsia="Arial" w:hAnsi="Arial" w:cs="Arial"/>
                <w:b/>
                <w:sz w:val="20"/>
                <w:szCs w:val="20"/>
              </w:rPr>
            </w:pPr>
            <w:r>
              <w:rPr>
                <w:rFonts w:ascii="Arial" w:eastAsia="Arial" w:hAnsi="Arial" w:cs="Arial"/>
                <w:b/>
                <w:sz w:val="20"/>
                <w:szCs w:val="20"/>
              </w:rPr>
              <w:t>Priorización de la propuesta</w:t>
            </w:r>
          </w:p>
        </w:tc>
        <w:tc>
          <w:tcPr>
            <w:tcW w:w="7460" w:type="dxa"/>
            <w:gridSpan w:val="6"/>
            <w:shd w:val="clear" w:color="auto" w:fill="auto"/>
            <w:vAlign w:val="center"/>
          </w:tcPr>
          <w:p w14:paraId="4E79DB12" w14:textId="77777777" w:rsidR="00BA0B33" w:rsidRDefault="00000000">
            <w:pPr>
              <w:spacing w:before="120" w:after="120"/>
              <w:jc w:val="both"/>
              <w:rPr>
                <w:rFonts w:ascii="Arial" w:eastAsia="Arial" w:hAnsi="Arial" w:cs="Arial"/>
                <w:sz w:val="20"/>
                <w:szCs w:val="20"/>
              </w:rPr>
            </w:pPr>
            <w:r>
              <w:rPr>
                <w:rFonts w:ascii="Arial" w:eastAsia="Arial" w:hAnsi="Arial" w:cs="Arial"/>
                <w:sz w:val="20"/>
                <w:szCs w:val="20"/>
              </w:rPr>
              <w:t>2</w:t>
            </w:r>
          </w:p>
        </w:tc>
      </w:tr>
      <w:tr w:rsidR="00BA0B33" w14:paraId="474CEC2A" w14:textId="77777777">
        <w:trPr>
          <w:trHeight w:val="77"/>
        </w:trPr>
        <w:tc>
          <w:tcPr>
            <w:tcW w:w="2408" w:type="dxa"/>
            <w:shd w:val="clear" w:color="auto" w:fill="D5DCE4"/>
          </w:tcPr>
          <w:p w14:paraId="3B6BC14D" w14:textId="77777777" w:rsidR="00BA0B33" w:rsidRDefault="00000000">
            <w:pPr>
              <w:spacing w:before="120" w:after="120"/>
              <w:rPr>
                <w:rFonts w:ascii="Arial" w:eastAsia="Arial" w:hAnsi="Arial" w:cs="Arial"/>
                <w:b/>
                <w:sz w:val="20"/>
                <w:szCs w:val="20"/>
              </w:rPr>
            </w:pPr>
            <w:r>
              <w:rPr>
                <w:rFonts w:ascii="Arial" w:eastAsia="Arial" w:hAnsi="Arial" w:cs="Arial"/>
                <w:b/>
                <w:sz w:val="20"/>
                <w:szCs w:val="20"/>
              </w:rPr>
              <w:t>Duración</w:t>
            </w:r>
          </w:p>
        </w:tc>
        <w:tc>
          <w:tcPr>
            <w:tcW w:w="7460" w:type="dxa"/>
            <w:gridSpan w:val="6"/>
            <w:shd w:val="clear" w:color="auto" w:fill="auto"/>
          </w:tcPr>
          <w:p w14:paraId="2FE38AB4" w14:textId="77777777" w:rsidR="00BA0B33" w:rsidRDefault="00000000">
            <w:pPr>
              <w:spacing w:before="120" w:after="120"/>
              <w:rPr>
                <w:rFonts w:ascii="Arial" w:eastAsia="Arial" w:hAnsi="Arial" w:cs="Arial"/>
                <w:color w:val="808080"/>
                <w:sz w:val="20"/>
                <w:szCs w:val="20"/>
              </w:rPr>
            </w:pPr>
            <w:r>
              <w:rPr>
                <w:rFonts w:ascii="Arial" w:eastAsia="Arial" w:hAnsi="Arial" w:cs="Arial"/>
                <w:sz w:val="20"/>
                <w:szCs w:val="20"/>
              </w:rPr>
              <w:t>36</w:t>
            </w:r>
            <w:r>
              <w:rPr>
                <w:rFonts w:ascii="Arial" w:eastAsia="Arial" w:hAnsi="Arial" w:cs="Arial"/>
                <w:color w:val="808080"/>
                <w:sz w:val="20"/>
                <w:szCs w:val="20"/>
              </w:rPr>
              <w:t xml:space="preserve"> </w:t>
            </w:r>
            <w:r>
              <w:rPr>
                <w:rFonts w:ascii="Arial" w:eastAsia="Arial" w:hAnsi="Arial" w:cs="Arial"/>
                <w:sz w:val="20"/>
                <w:szCs w:val="20"/>
              </w:rPr>
              <w:t>meses</w:t>
            </w:r>
          </w:p>
        </w:tc>
      </w:tr>
      <w:tr w:rsidR="00BA0B33" w14:paraId="2ED33538" w14:textId="77777777">
        <w:trPr>
          <w:trHeight w:val="77"/>
        </w:trPr>
        <w:tc>
          <w:tcPr>
            <w:tcW w:w="2408" w:type="dxa"/>
            <w:shd w:val="clear" w:color="auto" w:fill="D5DCE4"/>
          </w:tcPr>
          <w:p w14:paraId="6D0CD9C0" w14:textId="77777777" w:rsidR="00BA0B33" w:rsidRDefault="00000000">
            <w:pPr>
              <w:spacing w:before="120" w:after="120"/>
              <w:rPr>
                <w:rFonts w:ascii="Arial" w:eastAsia="Arial" w:hAnsi="Arial" w:cs="Arial"/>
                <w:b/>
                <w:sz w:val="20"/>
                <w:szCs w:val="20"/>
              </w:rPr>
            </w:pPr>
            <w:r>
              <w:rPr>
                <w:rFonts w:ascii="Arial" w:eastAsia="Arial" w:hAnsi="Arial" w:cs="Arial"/>
                <w:b/>
                <w:sz w:val="20"/>
                <w:szCs w:val="20"/>
              </w:rPr>
              <w:t>Monto financiamiento</w:t>
            </w:r>
          </w:p>
        </w:tc>
        <w:tc>
          <w:tcPr>
            <w:tcW w:w="7460" w:type="dxa"/>
            <w:gridSpan w:val="6"/>
            <w:shd w:val="clear" w:color="auto" w:fill="auto"/>
          </w:tcPr>
          <w:p w14:paraId="210A9A6E" w14:textId="77777777" w:rsidR="00BA0B33" w:rsidRDefault="00000000">
            <w:pPr>
              <w:spacing w:before="120" w:after="120"/>
              <w:rPr>
                <w:rFonts w:ascii="Arial" w:eastAsia="Arial" w:hAnsi="Arial" w:cs="Arial"/>
                <w:color w:val="808080"/>
                <w:sz w:val="20"/>
                <w:szCs w:val="20"/>
              </w:rPr>
            </w:pPr>
            <w:r>
              <w:rPr>
                <w:rFonts w:ascii="Arial" w:eastAsia="Arial" w:hAnsi="Arial" w:cs="Arial"/>
                <w:sz w:val="20"/>
                <w:szCs w:val="20"/>
              </w:rPr>
              <w:t>M$ 840.000.-</w:t>
            </w:r>
          </w:p>
        </w:tc>
      </w:tr>
      <w:tr w:rsidR="00BA0B33" w14:paraId="686F1864" w14:textId="77777777">
        <w:trPr>
          <w:trHeight w:val="77"/>
        </w:trPr>
        <w:tc>
          <w:tcPr>
            <w:tcW w:w="2408" w:type="dxa"/>
            <w:shd w:val="clear" w:color="auto" w:fill="D5DCE4"/>
          </w:tcPr>
          <w:p w14:paraId="77AD7537" w14:textId="77777777" w:rsidR="00BA0B33" w:rsidRDefault="00000000">
            <w:pPr>
              <w:spacing w:before="120" w:after="120"/>
              <w:rPr>
                <w:rFonts w:ascii="Arial" w:eastAsia="Arial" w:hAnsi="Arial" w:cs="Arial"/>
                <w:b/>
                <w:sz w:val="20"/>
                <w:szCs w:val="20"/>
              </w:rPr>
            </w:pPr>
            <w:r>
              <w:rPr>
                <w:rFonts w:ascii="Arial" w:eastAsia="Arial" w:hAnsi="Arial" w:cs="Arial"/>
                <w:b/>
                <w:sz w:val="20"/>
                <w:szCs w:val="20"/>
              </w:rPr>
              <w:t>Jefe proyecto</w:t>
            </w:r>
          </w:p>
        </w:tc>
        <w:tc>
          <w:tcPr>
            <w:tcW w:w="7460" w:type="dxa"/>
            <w:gridSpan w:val="6"/>
            <w:shd w:val="clear" w:color="auto" w:fill="auto"/>
          </w:tcPr>
          <w:p w14:paraId="5476B0F2" w14:textId="77777777" w:rsidR="00BA0B33" w:rsidRDefault="00000000">
            <w:pPr>
              <w:spacing w:before="120" w:after="120"/>
              <w:rPr>
                <w:rFonts w:ascii="Arial" w:eastAsia="Arial" w:hAnsi="Arial" w:cs="Arial"/>
                <w:sz w:val="20"/>
                <w:szCs w:val="20"/>
              </w:rPr>
            </w:pPr>
            <w:r>
              <w:rPr>
                <w:rFonts w:ascii="Arial" w:eastAsia="Arial" w:hAnsi="Arial" w:cs="Arial"/>
                <w:sz w:val="20"/>
                <w:szCs w:val="20"/>
              </w:rPr>
              <w:t>Juan Carlos Aravena Donaire/ Director Centro de Investigación Gaia Antártica</w:t>
            </w:r>
          </w:p>
        </w:tc>
      </w:tr>
    </w:tbl>
    <w:p w14:paraId="0907A46D" w14:textId="77777777" w:rsidR="00BA0B33" w:rsidRDefault="00BA0B33">
      <w:pPr>
        <w:spacing w:before="120" w:after="120" w:line="240" w:lineRule="auto"/>
        <w:rPr>
          <w:rFonts w:ascii="Arial" w:eastAsia="Arial" w:hAnsi="Arial" w:cs="Arial"/>
          <w:sz w:val="20"/>
          <w:szCs w:val="20"/>
        </w:rPr>
      </w:pPr>
    </w:p>
    <w:p w14:paraId="053B92E3" w14:textId="77777777" w:rsidR="00BA0B33" w:rsidRDefault="00000000">
      <w:r>
        <w:br w:type="page"/>
      </w:r>
    </w:p>
    <w:p w14:paraId="597EC529" w14:textId="77777777" w:rsidR="00BA0B33" w:rsidRDefault="00000000">
      <w:r>
        <w:rPr>
          <w:rFonts w:ascii="Times New Roman" w:eastAsia="Times New Roman" w:hAnsi="Times New Roman" w:cs="Times New Roman"/>
          <w:noProof/>
        </w:rPr>
        <w:lastRenderedPageBreak/>
        <w:drawing>
          <wp:inline distT="0" distB="0" distL="0" distR="0" wp14:anchorId="625E650B" wp14:editId="5A572F2F">
            <wp:extent cx="5612130" cy="7603490"/>
            <wp:effectExtent l="0" t="0" r="0" b="0"/>
            <wp:docPr id="2" name="image1.png" descr="page2image1805184"/>
            <wp:cNvGraphicFramePr/>
            <a:graphic xmlns:a="http://schemas.openxmlformats.org/drawingml/2006/main">
              <a:graphicData uri="http://schemas.openxmlformats.org/drawingml/2006/picture">
                <pic:pic xmlns:pic="http://schemas.openxmlformats.org/drawingml/2006/picture">
                  <pic:nvPicPr>
                    <pic:cNvPr id="0" name="image1.png" descr="page2image1805184"/>
                    <pic:cNvPicPr preferRelativeResize="0"/>
                  </pic:nvPicPr>
                  <pic:blipFill>
                    <a:blip r:embed="rId9"/>
                    <a:srcRect/>
                    <a:stretch>
                      <a:fillRect/>
                    </a:stretch>
                  </pic:blipFill>
                  <pic:spPr>
                    <a:xfrm>
                      <a:off x="0" y="0"/>
                      <a:ext cx="5612130" cy="7603490"/>
                    </a:xfrm>
                    <a:prstGeom prst="rect">
                      <a:avLst/>
                    </a:prstGeom>
                    <a:ln/>
                  </pic:spPr>
                </pic:pic>
              </a:graphicData>
            </a:graphic>
          </wp:inline>
        </w:drawing>
      </w:r>
    </w:p>
    <w:p w14:paraId="6F5EA6A9" w14:textId="77777777" w:rsidR="00BA0B33" w:rsidRDefault="00BA0B33"/>
    <w:p w14:paraId="1D2C8966" w14:textId="77777777" w:rsidR="00BA0B33" w:rsidRDefault="00BA0B33"/>
    <w:p w14:paraId="509FC607" w14:textId="77777777" w:rsidR="00BA0B33" w:rsidRDefault="00BA0B33"/>
    <w:tbl>
      <w:tblPr>
        <w:tblStyle w:val="a1"/>
        <w:tblW w:w="9963" w:type="dxa"/>
        <w:tblInd w:w="0" w:type="dxa"/>
        <w:tblBorders>
          <w:top w:val="single" w:sz="4" w:space="0" w:color="AEAAAA"/>
          <w:left w:val="single" w:sz="4" w:space="0" w:color="AEAAAA"/>
          <w:bottom w:val="single" w:sz="4" w:space="0" w:color="AEAAAA"/>
          <w:right w:val="single" w:sz="4" w:space="0" w:color="AEAAAA"/>
          <w:insideH w:val="single" w:sz="4" w:space="0" w:color="AEAAAA"/>
          <w:insideV w:val="single" w:sz="4" w:space="0" w:color="AEAAAA"/>
        </w:tblBorders>
        <w:tblLayout w:type="fixed"/>
        <w:tblLook w:val="0400" w:firstRow="0" w:lastRow="0" w:firstColumn="0" w:lastColumn="0" w:noHBand="0" w:noVBand="1"/>
      </w:tblPr>
      <w:tblGrid>
        <w:gridCol w:w="2880"/>
        <w:gridCol w:w="660"/>
        <w:gridCol w:w="3544"/>
        <w:gridCol w:w="2879"/>
      </w:tblGrid>
      <w:tr w:rsidR="00BA0B33" w14:paraId="7A1DBA17" w14:textId="77777777">
        <w:trPr>
          <w:gridAfter w:val="3"/>
          <w:wAfter w:w="7083" w:type="dxa"/>
          <w:trHeight w:val="271"/>
        </w:trPr>
        <w:tc>
          <w:tcPr>
            <w:tcW w:w="2880" w:type="dxa"/>
            <w:shd w:val="clear" w:color="auto" w:fill="ACB9CA"/>
            <w:vAlign w:val="center"/>
          </w:tcPr>
          <w:p w14:paraId="1C7CC852" w14:textId="77777777" w:rsidR="00BA0B33" w:rsidRDefault="00000000">
            <w:pPr>
              <w:numPr>
                <w:ilvl w:val="0"/>
                <w:numId w:val="8"/>
              </w:numPr>
              <w:spacing w:before="120" w:after="120"/>
              <w:rPr>
                <w:rFonts w:ascii="Arial" w:eastAsia="Arial" w:hAnsi="Arial" w:cs="Arial"/>
                <w:b/>
                <w:sz w:val="20"/>
                <w:szCs w:val="20"/>
              </w:rPr>
            </w:pPr>
            <w:r>
              <w:rPr>
                <w:rFonts w:ascii="Arial" w:eastAsia="Arial" w:hAnsi="Arial" w:cs="Arial"/>
                <w:b/>
                <w:sz w:val="20"/>
                <w:szCs w:val="20"/>
              </w:rPr>
              <w:t>Articulación con Plan de Fortalecimiento a 10 años</w:t>
            </w:r>
            <w:r>
              <w:rPr>
                <w:rFonts w:ascii="Arial" w:eastAsia="Arial" w:hAnsi="Arial" w:cs="Arial"/>
                <w:b/>
                <w:sz w:val="20"/>
                <w:szCs w:val="20"/>
                <w:vertAlign w:val="superscript"/>
              </w:rPr>
              <w:footnoteReference w:id="3"/>
            </w:r>
          </w:p>
        </w:tc>
      </w:tr>
      <w:tr w:rsidR="00BA0B33" w14:paraId="5DC9AE4C" w14:textId="77777777">
        <w:trPr>
          <w:trHeight w:val="70"/>
        </w:trPr>
        <w:tc>
          <w:tcPr>
            <w:tcW w:w="2880" w:type="dxa"/>
            <w:tcBorders>
              <w:top w:val="single" w:sz="4" w:space="0" w:color="AEAAAA"/>
              <w:left w:val="single" w:sz="4" w:space="0" w:color="AEAAAA"/>
              <w:bottom w:val="single" w:sz="4" w:space="0" w:color="AEAAAA"/>
              <w:right w:val="single" w:sz="4" w:space="0" w:color="AEAAAA"/>
            </w:tcBorders>
            <w:shd w:val="clear" w:color="auto" w:fill="D5DCE4"/>
          </w:tcPr>
          <w:p w14:paraId="61790F6C" w14:textId="77777777" w:rsidR="00BA0B33" w:rsidRDefault="00000000">
            <w:pPr>
              <w:spacing w:before="120" w:after="120"/>
              <w:jc w:val="both"/>
              <w:rPr>
                <w:rFonts w:ascii="Arial" w:eastAsia="Arial" w:hAnsi="Arial" w:cs="Arial"/>
                <w:b/>
                <w:sz w:val="20"/>
                <w:szCs w:val="20"/>
              </w:rPr>
            </w:pPr>
            <w:r>
              <w:rPr>
                <w:rFonts w:ascii="Arial" w:eastAsia="Arial" w:hAnsi="Arial" w:cs="Arial"/>
                <w:b/>
                <w:sz w:val="20"/>
                <w:szCs w:val="20"/>
              </w:rPr>
              <w:t xml:space="preserve">Área estratégica 1 </w:t>
            </w:r>
          </w:p>
        </w:tc>
        <w:tc>
          <w:tcPr>
            <w:tcW w:w="7083" w:type="dxa"/>
            <w:gridSpan w:val="3"/>
            <w:tcBorders>
              <w:top w:val="single" w:sz="4" w:space="0" w:color="AEAAAA"/>
              <w:left w:val="single" w:sz="4" w:space="0" w:color="AEAAAA"/>
              <w:bottom w:val="single" w:sz="4" w:space="0" w:color="AEAAAA"/>
              <w:right w:val="single" w:sz="4" w:space="0" w:color="AEAAAA"/>
            </w:tcBorders>
            <w:shd w:val="clear" w:color="auto" w:fill="auto"/>
          </w:tcPr>
          <w:p w14:paraId="7C5180DE" w14:textId="77777777" w:rsidR="00BA0B33" w:rsidRDefault="00000000">
            <w:pPr>
              <w:spacing w:line="256" w:lineRule="auto"/>
              <w:jc w:val="both"/>
              <w:rPr>
                <w:rFonts w:ascii="Arial" w:eastAsia="Arial" w:hAnsi="Arial" w:cs="Arial"/>
                <w:b/>
                <w:sz w:val="20"/>
                <w:szCs w:val="20"/>
              </w:rPr>
            </w:pPr>
            <w:r>
              <w:rPr>
                <w:rFonts w:ascii="Arial" w:eastAsia="Arial" w:hAnsi="Arial" w:cs="Arial"/>
                <w:b/>
                <w:sz w:val="20"/>
                <w:szCs w:val="20"/>
              </w:rPr>
              <w:t>Área de gestión y planificación estratégica</w:t>
            </w:r>
          </w:p>
        </w:tc>
      </w:tr>
      <w:tr w:rsidR="00BA0B33" w14:paraId="13FD2104" w14:textId="77777777">
        <w:trPr>
          <w:trHeight w:val="557"/>
        </w:trPr>
        <w:tc>
          <w:tcPr>
            <w:tcW w:w="3540" w:type="dxa"/>
            <w:gridSpan w:val="2"/>
            <w:tcBorders>
              <w:top w:val="single" w:sz="4" w:space="0" w:color="AEAAAA"/>
              <w:left w:val="single" w:sz="4" w:space="0" w:color="AEAAAA"/>
              <w:bottom w:val="single" w:sz="4" w:space="0" w:color="AEAAAA"/>
              <w:right w:val="single" w:sz="4" w:space="0" w:color="AEAAAA"/>
            </w:tcBorders>
            <w:shd w:val="clear" w:color="auto" w:fill="D5DCE4"/>
            <w:vAlign w:val="center"/>
          </w:tcPr>
          <w:p w14:paraId="1D3077F2" w14:textId="77777777" w:rsidR="00BA0B33" w:rsidRDefault="00000000">
            <w:pPr>
              <w:spacing w:before="120" w:after="120"/>
              <w:jc w:val="center"/>
              <w:rPr>
                <w:rFonts w:ascii="Arial" w:eastAsia="Arial" w:hAnsi="Arial" w:cs="Arial"/>
                <w:b/>
                <w:sz w:val="20"/>
                <w:szCs w:val="20"/>
              </w:rPr>
            </w:pPr>
            <w:r>
              <w:rPr>
                <w:rFonts w:ascii="Arial" w:eastAsia="Arial" w:hAnsi="Arial" w:cs="Arial"/>
                <w:b/>
                <w:sz w:val="20"/>
                <w:szCs w:val="20"/>
              </w:rPr>
              <w:t>Objetivo estratégico</w:t>
            </w:r>
          </w:p>
        </w:tc>
        <w:tc>
          <w:tcPr>
            <w:tcW w:w="3544" w:type="dxa"/>
            <w:tcBorders>
              <w:top w:val="single" w:sz="4" w:space="0" w:color="AEAAAA"/>
              <w:left w:val="single" w:sz="4" w:space="0" w:color="AEAAAA"/>
              <w:bottom w:val="single" w:sz="4" w:space="0" w:color="AEAAAA"/>
              <w:right w:val="single" w:sz="4" w:space="0" w:color="AEAAAA"/>
            </w:tcBorders>
            <w:shd w:val="clear" w:color="auto" w:fill="D5DCE4"/>
            <w:vAlign w:val="center"/>
          </w:tcPr>
          <w:p w14:paraId="67764CB0" w14:textId="77777777" w:rsidR="00BA0B33" w:rsidRDefault="00000000">
            <w:pPr>
              <w:spacing w:before="120" w:after="120"/>
              <w:jc w:val="center"/>
              <w:rPr>
                <w:rFonts w:ascii="Arial" w:eastAsia="Arial" w:hAnsi="Arial" w:cs="Arial"/>
                <w:b/>
                <w:sz w:val="20"/>
                <w:szCs w:val="20"/>
              </w:rPr>
            </w:pPr>
            <w:r>
              <w:rPr>
                <w:rFonts w:ascii="Arial" w:eastAsia="Arial" w:hAnsi="Arial" w:cs="Arial"/>
                <w:b/>
                <w:sz w:val="20"/>
                <w:szCs w:val="20"/>
              </w:rPr>
              <w:t>Estrategias (E)</w:t>
            </w:r>
          </w:p>
        </w:tc>
        <w:tc>
          <w:tcPr>
            <w:tcW w:w="2879" w:type="dxa"/>
            <w:tcBorders>
              <w:top w:val="single" w:sz="4" w:space="0" w:color="AEAAAA"/>
              <w:left w:val="single" w:sz="4" w:space="0" w:color="AEAAAA"/>
              <w:bottom w:val="single" w:sz="4" w:space="0" w:color="AEAAAA"/>
              <w:right w:val="single" w:sz="4" w:space="0" w:color="AEAAAA"/>
            </w:tcBorders>
            <w:shd w:val="clear" w:color="auto" w:fill="D5DCE4"/>
            <w:vAlign w:val="center"/>
          </w:tcPr>
          <w:p w14:paraId="4068EA9B" w14:textId="77777777" w:rsidR="00BA0B33" w:rsidRDefault="00000000">
            <w:pPr>
              <w:spacing w:before="120" w:after="120"/>
              <w:jc w:val="center"/>
              <w:rPr>
                <w:rFonts w:ascii="Arial" w:eastAsia="Arial" w:hAnsi="Arial" w:cs="Arial"/>
                <w:b/>
                <w:sz w:val="20"/>
                <w:szCs w:val="20"/>
              </w:rPr>
            </w:pPr>
            <w:r>
              <w:rPr>
                <w:rFonts w:ascii="Arial" w:eastAsia="Arial" w:hAnsi="Arial" w:cs="Arial"/>
                <w:b/>
                <w:sz w:val="20"/>
                <w:szCs w:val="20"/>
              </w:rPr>
              <w:t xml:space="preserve">Cambios Esperados  </w:t>
            </w:r>
          </w:p>
        </w:tc>
      </w:tr>
      <w:tr w:rsidR="00BA0B33" w14:paraId="4D3A1766" w14:textId="77777777">
        <w:trPr>
          <w:trHeight w:val="200"/>
        </w:trPr>
        <w:tc>
          <w:tcPr>
            <w:tcW w:w="3540" w:type="dxa"/>
            <w:gridSpan w:val="2"/>
            <w:tcBorders>
              <w:top w:val="single" w:sz="4" w:space="0" w:color="AEAAAA"/>
              <w:left w:val="single" w:sz="4" w:space="0" w:color="AEAAAA"/>
              <w:bottom w:val="single" w:sz="4" w:space="0" w:color="AEAAAA"/>
              <w:right w:val="single" w:sz="4" w:space="0" w:color="AEAAAA"/>
            </w:tcBorders>
            <w:shd w:val="clear" w:color="auto" w:fill="auto"/>
          </w:tcPr>
          <w:p w14:paraId="70E84EB9" w14:textId="77777777" w:rsidR="00BA0B33" w:rsidRDefault="00000000">
            <w:pPr>
              <w:spacing w:before="120" w:after="120"/>
              <w:rPr>
                <w:rFonts w:ascii="Arial" w:eastAsia="Arial" w:hAnsi="Arial" w:cs="Arial"/>
                <w:b/>
                <w:sz w:val="20"/>
                <w:szCs w:val="20"/>
              </w:rPr>
            </w:pPr>
            <w:r>
              <w:rPr>
                <w:rFonts w:ascii="Arial" w:eastAsia="Arial" w:hAnsi="Arial" w:cs="Arial"/>
                <w:b/>
                <w:sz w:val="20"/>
                <w:szCs w:val="20"/>
              </w:rPr>
              <w:t>OE2: Actualizar la política de los recursos financieros, físicos y del recurso humano para lograr la sustentabilidad, viabilidad académica, administrativa y financiera de la Universidad.</w:t>
            </w:r>
          </w:p>
        </w:tc>
        <w:tc>
          <w:tcPr>
            <w:tcW w:w="3544" w:type="dxa"/>
            <w:tcBorders>
              <w:top w:val="single" w:sz="4" w:space="0" w:color="AEAAAA"/>
              <w:left w:val="single" w:sz="4" w:space="0" w:color="AEAAAA"/>
              <w:bottom w:val="single" w:sz="4" w:space="0" w:color="AEAAAA"/>
              <w:right w:val="single" w:sz="4" w:space="0" w:color="AEAAAA"/>
            </w:tcBorders>
            <w:shd w:val="clear" w:color="auto" w:fill="auto"/>
          </w:tcPr>
          <w:p w14:paraId="1B20F8DC" w14:textId="77777777" w:rsidR="00BA0B33" w:rsidRDefault="00000000">
            <w:pPr>
              <w:spacing w:before="120" w:after="120"/>
              <w:rPr>
                <w:rFonts w:ascii="Arial" w:eastAsia="Arial" w:hAnsi="Arial" w:cs="Arial"/>
                <w:b/>
                <w:sz w:val="20"/>
                <w:szCs w:val="20"/>
              </w:rPr>
            </w:pPr>
            <w:r>
              <w:rPr>
                <w:rFonts w:ascii="Arial" w:eastAsia="Arial" w:hAnsi="Arial" w:cs="Arial"/>
                <w:b/>
                <w:sz w:val="20"/>
                <w:szCs w:val="20"/>
              </w:rPr>
              <w:t>Diseño de un programa de corto, mediano y largo plazo, acorde al Plan Maestro de Infraestructura, para la consolidación y generación de espacios para la actividad universitaria.</w:t>
            </w:r>
          </w:p>
          <w:p w14:paraId="5AF7C7E4" w14:textId="77777777" w:rsidR="00BA0B33" w:rsidRDefault="00BA0B33">
            <w:pPr>
              <w:spacing w:before="120" w:after="120"/>
              <w:rPr>
                <w:rFonts w:ascii="Arial" w:eastAsia="Arial" w:hAnsi="Arial" w:cs="Arial"/>
                <w:sz w:val="20"/>
                <w:szCs w:val="20"/>
              </w:rPr>
            </w:pPr>
          </w:p>
        </w:tc>
        <w:tc>
          <w:tcPr>
            <w:tcW w:w="2879" w:type="dxa"/>
            <w:tcBorders>
              <w:top w:val="single" w:sz="4" w:space="0" w:color="AEAAAA"/>
              <w:left w:val="single" w:sz="4" w:space="0" w:color="AEAAAA"/>
              <w:bottom w:val="single" w:sz="4" w:space="0" w:color="AEAAAA"/>
              <w:right w:val="single" w:sz="4" w:space="0" w:color="AEAAAA"/>
            </w:tcBorders>
            <w:shd w:val="clear" w:color="auto" w:fill="auto"/>
          </w:tcPr>
          <w:p w14:paraId="6EBC69F7" w14:textId="77777777" w:rsidR="00BA0B33" w:rsidRDefault="00000000">
            <w:pPr>
              <w:spacing w:before="120" w:after="120"/>
              <w:rPr>
                <w:rFonts w:ascii="Arial" w:eastAsia="Arial" w:hAnsi="Arial" w:cs="Arial"/>
                <w:b/>
                <w:sz w:val="20"/>
                <w:szCs w:val="20"/>
              </w:rPr>
            </w:pPr>
            <w:r>
              <w:rPr>
                <w:rFonts w:ascii="Arial" w:eastAsia="Arial" w:hAnsi="Arial" w:cs="Arial"/>
                <w:b/>
                <w:sz w:val="20"/>
                <w:szCs w:val="20"/>
              </w:rPr>
              <w:t>Disponer de espacios acorde a las necesidades institucionales.</w:t>
            </w:r>
          </w:p>
        </w:tc>
      </w:tr>
      <w:tr w:rsidR="00BA0B33" w14:paraId="23CCDAB7" w14:textId="77777777">
        <w:trPr>
          <w:trHeight w:val="70"/>
        </w:trPr>
        <w:tc>
          <w:tcPr>
            <w:tcW w:w="2880" w:type="dxa"/>
            <w:tcBorders>
              <w:top w:val="single" w:sz="4" w:space="0" w:color="AEAAAA"/>
              <w:left w:val="single" w:sz="4" w:space="0" w:color="AEAAAA"/>
              <w:bottom w:val="single" w:sz="4" w:space="0" w:color="AEAAAA"/>
              <w:right w:val="single" w:sz="4" w:space="0" w:color="AEAAAA"/>
            </w:tcBorders>
            <w:shd w:val="clear" w:color="auto" w:fill="D5DCE4"/>
          </w:tcPr>
          <w:p w14:paraId="48A088D5" w14:textId="77777777" w:rsidR="00BA0B33" w:rsidRDefault="00000000">
            <w:pPr>
              <w:spacing w:before="120" w:after="120"/>
              <w:jc w:val="both"/>
              <w:rPr>
                <w:rFonts w:ascii="Arial" w:eastAsia="Arial" w:hAnsi="Arial" w:cs="Arial"/>
                <w:b/>
                <w:sz w:val="20"/>
                <w:szCs w:val="20"/>
              </w:rPr>
            </w:pPr>
            <w:r>
              <w:rPr>
                <w:rFonts w:ascii="Arial" w:eastAsia="Arial" w:hAnsi="Arial" w:cs="Arial"/>
                <w:b/>
                <w:sz w:val="20"/>
                <w:szCs w:val="20"/>
              </w:rPr>
              <w:t>Área estratégica 2</w:t>
            </w:r>
          </w:p>
        </w:tc>
        <w:tc>
          <w:tcPr>
            <w:tcW w:w="7083" w:type="dxa"/>
            <w:gridSpan w:val="3"/>
            <w:tcBorders>
              <w:top w:val="single" w:sz="4" w:space="0" w:color="AEAAAA"/>
              <w:left w:val="single" w:sz="4" w:space="0" w:color="AEAAAA"/>
              <w:bottom w:val="single" w:sz="4" w:space="0" w:color="AEAAAA"/>
              <w:right w:val="single" w:sz="4" w:space="0" w:color="AEAAAA"/>
            </w:tcBorders>
            <w:shd w:val="clear" w:color="auto" w:fill="auto"/>
          </w:tcPr>
          <w:p w14:paraId="51AE38FB" w14:textId="77777777" w:rsidR="00BA0B33" w:rsidRDefault="00000000">
            <w:pPr>
              <w:spacing w:before="120" w:after="120"/>
              <w:jc w:val="both"/>
              <w:rPr>
                <w:rFonts w:ascii="Arial" w:eastAsia="Arial" w:hAnsi="Arial" w:cs="Arial"/>
                <w:b/>
                <w:sz w:val="20"/>
                <w:szCs w:val="20"/>
              </w:rPr>
            </w:pPr>
            <w:r>
              <w:rPr>
                <w:rFonts w:ascii="Arial" w:eastAsia="Arial" w:hAnsi="Arial" w:cs="Arial"/>
                <w:b/>
                <w:sz w:val="20"/>
                <w:szCs w:val="20"/>
              </w:rPr>
              <w:t>Docencia y procesos de  formación de pre y postgrado</w:t>
            </w:r>
          </w:p>
        </w:tc>
      </w:tr>
      <w:tr w:rsidR="00BA0B33" w14:paraId="3F97FA29" w14:textId="77777777">
        <w:trPr>
          <w:trHeight w:val="557"/>
        </w:trPr>
        <w:tc>
          <w:tcPr>
            <w:tcW w:w="3540" w:type="dxa"/>
            <w:gridSpan w:val="2"/>
            <w:tcBorders>
              <w:top w:val="single" w:sz="4" w:space="0" w:color="AEAAAA"/>
              <w:left w:val="single" w:sz="4" w:space="0" w:color="AEAAAA"/>
              <w:bottom w:val="single" w:sz="4" w:space="0" w:color="AEAAAA"/>
              <w:right w:val="single" w:sz="4" w:space="0" w:color="AEAAAA"/>
            </w:tcBorders>
            <w:shd w:val="clear" w:color="auto" w:fill="D5DCE4"/>
            <w:vAlign w:val="center"/>
          </w:tcPr>
          <w:p w14:paraId="04EF56AE" w14:textId="77777777" w:rsidR="00BA0B33" w:rsidRDefault="00000000">
            <w:pPr>
              <w:spacing w:before="120" w:after="120"/>
              <w:jc w:val="center"/>
              <w:rPr>
                <w:rFonts w:ascii="Arial" w:eastAsia="Arial" w:hAnsi="Arial" w:cs="Arial"/>
                <w:b/>
                <w:sz w:val="20"/>
                <w:szCs w:val="20"/>
              </w:rPr>
            </w:pPr>
            <w:r>
              <w:rPr>
                <w:rFonts w:ascii="Arial" w:eastAsia="Arial" w:hAnsi="Arial" w:cs="Arial"/>
                <w:b/>
                <w:sz w:val="20"/>
                <w:szCs w:val="20"/>
              </w:rPr>
              <w:t>Objetivo estratégico</w:t>
            </w:r>
          </w:p>
        </w:tc>
        <w:tc>
          <w:tcPr>
            <w:tcW w:w="3544" w:type="dxa"/>
            <w:tcBorders>
              <w:top w:val="single" w:sz="4" w:space="0" w:color="AEAAAA"/>
              <w:left w:val="single" w:sz="4" w:space="0" w:color="AEAAAA"/>
              <w:bottom w:val="single" w:sz="4" w:space="0" w:color="AEAAAA"/>
              <w:right w:val="single" w:sz="4" w:space="0" w:color="AEAAAA"/>
            </w:tcBorders>
            <w:shd w:val="clear" w:color="auto" w:fill="D5DCE4"/>
            <w:vAlign w:val="center"/>
          </w:tcPr>
          <w:p w14:paraId="6CDD0D87" w14:textId="77777777" w:rsidR="00BA0B33" w:rsidRDefault="00000000">
            <w:pPr>
              <w:spacing w:before="120" w:after="120"/>
              <w:jc w:val="center"/>
              <w:rPr>
                <w:rFonts w:ascii="Arial" w:eastAsia="Arial" w:hAnsi="Arial" w:cs="Arial"/>
                <w:b/>
                <w:sz w:val="20"/>
                <w:szCs w:val="20"/>
              </w:rPr>
            </w:pPr>
            <w:r>
              <w:rPr>
                <w:rFonts w:ascii="Arial" w:eastAsia="Arial" w:hAnsi="Arial" w:cs="Arial"/>
                <w:b/>
                <w:sz w:val="20"/>
                <w:szCs w:val="20"/>
              </w:rPr>
              <w:t>Estrategias (E)</w:t>
            </w:r>
          </w:p>
        </w:tc>
        <w:tc>
          <w:tcPr>
            <w:tcW w:w="2879" w:type="dxa"/>
            <w:tcBorders>
              <w:top w:val="single" w:sz="4" w:space="0" w:color="AEAAAA"/>
              <w:left w:val="single" w:sz="4" w:space="0" w:color="AEAAAA"/>
              <w:bottom w:val="single" w:sz="4" w:space="0" w:color="AEAAAA"/>
              <w:right w:val="single" w:sz="4" w:space="0" w:color="AEAAAA"/>
            </w:tcBorders>
            <w:shd w:val="clear" w:color="auto" w:fill="D5DCE4"/>
            <w:vAlign w:val="center"/>
          </w:tcPr>
          <w:p w14:paraId="775CD659" w14:textId="77777777" w:rsidR="00BA0B33" w:rsidRDefault="00000000">
            <w:pPr>
              <w:spacing w:before="120" w:after="120"/>
              <w:jc w:val="center"/>
              <w:rPr>
                <w:rFonts w:ascii="Arial" w:eastAsia="Arial" w:hAnsi="Arial" w:cs="Arial"/>
                <w:b/>
                <w:sz w:val="20"/>
                <w:szCs w:val="20"/>
              </w:rPr>
            </w:pPr>
            <w:r>
              <w:rPr>
                <w:rFonts w:ascii="Arial" w:eastAsia="Arial" w:hAnsi="Arial" w:cs="Arial"/>
                <w:b/>
                <w:sz w:val="20"/>
                <w:szCs w:val="20"/>
              </w:rPr>
              <w:t xml:space="preserve">Cambios Esperados  </w:t>
            </w:r>
          </w:p>
        </w:tc>
      </w:tr>
      <w:tr w:rsidR="00BA0B33" w14:paraId="4F845FDC" w14:textId="77777777">
        <w:trPr>
          <w:trHeight w:val="350"/>
        </w:trPr>
        <w:tc>
          <w:tcPr>
            <w:tcW w:w="3540" w:type="dxa"/>
            <w:gridSpan w:val="2"/>
            <w:vMerge w:val="restart"/>
          </w:tcPr>
          <w:p w14:paraId="4464CB0A" w14:textId="77777777" w:rsidR="00BA0B33" w:rsidRDefault="00000000">
            <w:pPr>
              <w:pBdr>
                <w:top w:val="nil"/>
                <w:left w:val="nil"/>
                <w:bottom w:val="nil"/>
                <w:right w:val="nil"/>
                <w:between w:val="nil"/>
              </w:pBdr>
              <w:spacing w:before="120" w:after="120"/>
              <w:rPr>
                <w:rFonts w:ascii="Arial" w:eastAsia="Arial" w:hAnsi="Arial" w:cs="Arial"/>
                <w:b/>
                <w:sz w:val="20"/>
                <w:szCs w:val="20"/>
              </w:rPr>
            </w:pPr>
            <w:r>
              <w:rPr>
                <w:rFonts w:ascii="Arial" w:eastAsia="Arial" w:hAnsi="Arial" w:cs="Arial"/>
                <w:b/>
                <w:sz w:val="20"/>
                <w:szCs w:val="20"/>
              </w:rPr>
              <w:t>OE1: Implementar un sistema de mejora continua del proceso formativo, incorporando mecanismos de evaluación integrales y sistemáticos que proporcionen información para la toma de decisiones y el establecimiento de acciones de vinculación interna y externa que respondan a las demandas actuales de formación.</w:t>
            </w:r>
          </w:p>
        </w:tc>
        <w:tc>
          <w:tcPr>
            <w:tcW w:w="3544" w:type="dxa"/>
            <w:vMerge w:val="restart"/>
            <w:tcBorders>
              <w:top w:val="single" w:sz="4" w:space="0" w:color="AEAAAA"/>
              <w:left w:val="single" w:sz="4" w:space="0" w:color="AEAAAA"/>
              <w:bottom w:val="single" w:sz="4" w:space="0" w:color="AEAAAA"/>
              <w:right w:val="single" w:sz="4" w:space="0" w:color="AEAAAA"/>
            </w:tcBorders>
            <w:shd w:val="clear" w:color="auto" w:fill="auto"/>
          </w:tcPr>
          <w:p w14:paraId="69CE17CC" w14:textId="77777777" w:rsidR="00BA0B33" w:rsidRDefault="00000000">
            <w:pPr>
              <w:spacing w:before="120" w:after="120"/>
              <w:rPr>
                <w:rFonts w:ascii="Arial" w:eastAsia="Arial" w:hAnsi="Arial" w:cs="Arial"/>
                <w:b/>
                <w:sz w:val="20"/>
                <w:szCs w:val="20"/>
              </w:rPr>
            </w:pPr>
            <w:r>
              <w:rPr>
                <w:rFonts w:ascii="Arial" w:eastAsia="Arial" w:hAnsi="Arial" w:cs="Arial"/>
                <w:b/>
                <w:sz w:val="20"/>
                <w:szCs w:val="20"/>
              </w:rPr>
              <w:t>Desarrollar un trabajo asociativo e interdisciplinario con instituciones de educación superior nacional e internacional orientado a la internacionalización del currículo en la UMAG.</w:t>
            </w:r>
          </w:p>
        </w:tc>
        <w:tc>
          <w:tcPr>
            <w:tcW w:w="2879" w:type="dxa"/>
            <w:vMerge w:val="restart"/>
            <w:tcBorders>
              <w:top w:val="single" w:sz="4" w:space="0" w:color="AEAAAA"/>
              <w:left w:val="single" w:sz="4" w:space="0" w:color="AEAAAA"/>
              <w:bottom w:val="single" w:sz="4" w:space="0" w:color="AEAAAA"/>
              <w:right w:val="single" w:sz="4" w:space="0" w:color="AEAAAA"/>
            </w:tcBorders>
            <w:shd w:val="clear" w:color="auto" w:fill="auto"/>
          </w:tcPr>
          <w:p w14:paraId="2273CCCC" w14:textId="77777777" w:rsidR="00BA0B33" w:rsidRDefault="00000000">
            <w:pPr>
              <w:spacing w:before="120" w:after="120"/>
              <w:jc w:val="both"/>
              <w:rPr>
                <w:rFonts w:ascii="Arial" w:eastAsia="Arial" w:hAnsi="Arial" w:cs="Arial"/>
                <w:b/>
                <w:sz w:val="20"/>
                <w:szCs w:val="20"/>
              </w:rPr>
            </w:pPr>
            <w:r>
              <w:rPr>
                <w:rFonts w:ascii="Arial" w:eastAsia="Arial" w:hAnsi="Arial" w:cs="Arial"/>
                <w:b/>
                <w:sz w:val="20"/>
                <w:szCs w:val="20"/>
              </w:rPr>
              <w:t>Internacionalización de la oferta educativa en la UMAG para diversificar la matriz de ingresos.</w:t>
            </w:r>
          </w:p>
        </w:tc>
      </w:tr>
      <w:tr w:rsidR="00BA0B33" w14:paraId="43F7FAAC" w14:textId="77777777">
        <w:trPr>
          <w:trHeight w:val="264"/>
        </w:trPr>
        <w:tc>
          <w:tcPr>
            <w:tcW w:w="3540" w:type="dxa"/>
            <w:gridSpan w:val="2"/>
            <w:vMerge/>
          </w:tcPr>
          <w:p w14:paraId="245E6C24" w14:textId="77777777" w:rsidR="00BA0B33" w:rsidRDefault="00BA0B33">
            <w:pPr>
              <w:widowControl w:val="0"/>
              <w:pBdr>
                <w:top w:val="nil"/>
                <w:left w:val="nil"/>
                <w:bottom w:val="nil"/>
                <w:right w:val="nil"/>
                <w:between w:val="nil"/>
              </w:pBdr>
              <w:spacing w:line="276" w:lineRule="auto"/>
              <w:rPr>
                <w:rFonts w:ascii="Arial" w:eastAsia="Arial" w:hAnsi="Arial" w:cs="Arial"/>
                <w:b/>
                <w:sz w:val="20"/>
                <w:szCs w:val="20"/>
              </w:rPr>
            </w:pPr>
          </w:p>
        </w:tc>
        <w:tc>
          <w:tcPr>
            <w:tcW w:w="3544" w:type="dxa"/>
            <w:vMerge/>
            <w:tcBorders>
              <w:top w:val="single" w:sz="4" w:space="0" w:color="AEAAAA"/>
              <w:left w:val="single" w:sz="4" w:space="0" w:color="AEAAAA"/>
              <w:bottom w:val="single" w:sz="4" w:space="0" w:color="AEAAAA"/>
              <w:right w:val="single" w:sz="4" w:space="0" w:color="AEAAAA"/>
            </w:tcBorders>
            <w:shd w:val="clear" w:color="auto" w:fill="auto"/>
          </w:tcPr>
          <w:p w14:paraId="55676629" w14:textId="77777777" w:rsidR="00BA0B33" w:rsidRDefault="00BA0B33">
            <w:pPr>
              <w:widowControl w:val="0"/>
              <w:pBdr>
                <w:top w:val="nil"/>
                <w:left w:val="nil"/>
                <w:bottom w:val="nil"/>
                <w:right w:val="nil"/>
                <w:between w:val="nil"/>
              </w:pBdr>
              <w:spacing w:line="276" w:lineRule="auto"/>
              <w:rPr>
                <w:rFonts w:ascii="Arial" w:eastAsia="Arial" w:hAnsi="Arial" w:cs="Arial"/>
                <w:b/>
                <w:sz w:val="20"/>
                <w:szCs w:val="20"/>
              </w:rPr>
            </w:pPr>
          </w:p>
        </w:tc>
        <w:tc>
          <w:tcPr>
            <w:tcW w:w="2879" w:type="dxa"/>
            <w:vMerge/>
            <w:tcBorders>
              <w:top w:val="single" w:sz="4" w:space="0" w:color="AEAAAA"/>
              <w:left w:val="single" w:sz="4" w:space="0" w:color="AEAAAA"/>
              <w:bottom w:val="single" w:sz="4" w:space="0" w:color="AEAAAA"/>
              <w:right w:val="single" w:sz="4" w:space="0" w:color="AEAAAA"/>
            </w:tcBorders>
            <w:shd w:val="clear" w:color="auto" w:fill="auto"/>
          </w:tcPr>
          <w:p w14:paraId="7AC71EDD" w14:textId="77777777" w:rsidR="00BA0B33" w:rsidRDefault="00BA0B33">
            <w:pPr>
              <w:widowControl w:val="0"/>
              <w:pBdr>
                <w:top w:val="nil"/>
                <w:left w:val="nil"/>
                <w:bottom w:val="nil"/>
                <w:right w:val="nil"/>
                <w:between w:val="nil"/>
              </w:pBdr>
              <w:spacing w:line="276" w:lineRule="auto"/>
              <w:rPr>
                <w:rFonts w:ascii="Arial" w:eastAsia="Arial" w:hAnsi="Arial" w:cs="Arial"/>
                <w:b/>
                <w:sz w:val="20"/>
                <w:szCs w:val="20"/>
              </w:rPr>
            </w:pPr>
          </w:p>
        </w:tc>
      </w:tr>
      <w:tr w:rsidR="00BA0B33" w14:paraId="09700E6A" w14:textId="77777777">
        <w:trPr>
          <w:trHeight w:val="264"/>
        </w:trPr>
        <w:tc>
          <w:tcPr>
            <w:tcW w:w="3540" w:type="dxa"/>
            <w:gridSpan w:val="2"/>
            <w:vMerge/>
          </w:tcPr>
          <w:p w14:paraId="1B587207" w14:textId="77777777" w:rsidR="00BA0B33" w:rsidRDefault="00BA0B33">
            <w:pPr>
              <w:widowControl w:val="0"/>
              <w:pBdr>
                <w:top w:val="nil"/>
                <w:left w:val="nil"/>
                <w:bottom w:val="nil"/>
                <w:right w:val="nil"/>
                <w:between w:val="nil"/>
              </w:pBdr>
              <w:spacing w:line="276" w:lineRule="auto"/>
              <w:rPr>
                <w:rFonts w:ascii="Arial" w:eastAsia="Arial" w:hAnsi="Arial" w:cs="Arial"/>
                <w:b/>
                <w:sz w:val="20"/>
                <w:szCs w:val="20"/>
              </w:rPr>
            </w:pPr>
          </w:p>
        </w:tc>
        <w:tc>
          <w:tcPr>
            <w:tcW w:w="3544" w:type="dxa"/>
            <w:vMerge/>
            <w:tcBorders>
              <w:top w:val="single" w:sz="4" w:space="0" w:color="AEAAAA"/>
              <w:left w:val="single" w:sz="4" w:space="0" w:color="AEAAAA"/>
              <w:bottom w:val="single" w:sz="4" w:space="0" w:color="AEAAAA"/>
              <w:right w:val="single" w:sz="4" w:space="0" w:color="AEAAAA"/>
            </w:tcBorders>
            <w:shd w:val="clear" w:color="auto" w:fill="auto"/>
          </w:tcPr>
          <w:p w14:paraId="2B1B2C58" w14:textId="77777777" w:rsidR="00BA0B33" w:rsidRDefault="00BA0B33">
            <w:pPr>
              <w:widowControl w:val="0"/>
              <w:pBdr>
                <w:top w:val="nil"/>
                <w:left w:val="nil"/>
                <w:bottom w:val="nil"/>
                <w:right w:val="nil"/>
                <w:between w:val="nil"/>
              </w:pBdr>
              <w:spacing w:line="276" w:lineRule="auto"/>
              <w:rPr>
                <w:rFonts w:ascii="Arial" w:eastAsia="Arial" w:hAnsi="Arial" w:cs="Arial"/>
                <w:b/>
                <w:sz w:val="20"/>
                <w:szCs w:val="20"/>
              </w:rPr>
            </w:pPr>
          </w:p>
        </w:tc>
        <w:tc>
          <w:tcPr>
            <w:tcW w:w="2879" w:type="dxa"/>
            <w:vMerge/>
            <w:tcBorders>
              <w:top w:val="single" w:sz="4" w:space="0" w:color="AEAAAA"/>
              <w:left w:val="single" w:sz="4" w:space="0" w:color="AEAAAA"/>
              <w:bottom w:val="single" w:sz="4" w:space="0" w:color="AEAAAA"/>
              <w:right w:val="single" w:sz="4" w:space="0" w:color="AEAAAA"/>
            </w:tcBorders>
            <w:shd w:val="clear" w:color="auto" w:fill="auto"/>
          </w:tcPr>
          <w:p w14:paraId="4C80EF7B" w14:textId="77777777" w:rsidR="00BA0B33" w:rsidRDefault="00BA0B33">
            <w:pPr>
              <w:widowControl w:val="0"/>
              <w:pBdr>
                <w:top w:val="nil"/>
                <w:left w:val="nil"/>
                <w:bottom w:val="nil"/>
                <w:right w:val="nil"/>
                <w:between w:val="nil"/>
              </w:pBdr>
              <w:spacing w:line="276" w:lineRule="auto"/>
              <w:rPr>
                <w:rFonts w:ascii="Arial" w:eastAsia="Arial" w:hAnsi="Arial" w:cs="Arial"/>
                <w:b/>
                <w:sz w:val="20"/>
                <w:szCs w:val="20"/>
              </w:rPr>
            </w:pPr>
          </w:p>
        </w:tc>
      </w:tr>
      <w:tr w:rsidR="00BA0B33" w14:paraId="5125A1BC" w14:textId="77777777">
        <w:tc>
          <w:tcPr>
            <w:tcW w:w="2880" w:type="dxa"/>
            <w:tcBorders>
              <w:top w:val="single" w:sz="4" w:space="0" w:color="AEAAAA"/>
              <w:left w:val="single" w:sz="4" w:space="0" w:color="AEAAAA"/>
              <w:bottom w:val="single" w:sz="4" w:space="0" w:color="AEAAAA"/>
              <w:right w:val="single" w:sz="4" w:space="0" w:color="AEAAAA"/>
            </w:tcBorders>
            <w:shd w:val="clear" w:color="auto" w:fill="D5DCE4"/>
          </w:tcPr>
          <w:p w14:paraId="2AE5ABFC" w14:textId="77777777" w:rsidR="00BA0B33" w:rsidRDefault="00000000">
            <w:pPr>
              <w:spacing w:before="120" w:after="120"/>
              <w:jc w:val="both"/>
              <w:rPr>
                <w:rFonts w:ascii="Arial" w:eastAsia="Arial" w:hAnsi="Arial" w:cs="Arial"/>
                <w:b/>
                <w:sz w:val="20"/>
                <w:szCs w:val="20"/>
              </w:rPr>
            </w:pPr>
            <w:r>
              <w:rPr>
                <w:rFonts w:ascii="Arial" w:eastAsia="Arial" w:hAnsi="Arial" w:cs="Arial"/>
                <w:b/>
                <w:sz w:val="20"/>
                <w:szCs w:val="20"/>
              </w:rPr>
              <w:t>Área estratégica 3</w:t>
            </w:r>
          </w:p>
        </w:tc>
        <w:tc>
          <w:tcPr>
            <w:tcW w:w="7083" w:type="dxa"/>
            <w:gridSpan w:val="3"/>
            <w:tcBorders>
              <w:top w:val="single" w:sz="4" w:space="0" w:color="AEAAAA"/>
              <w:left w:val="single" w:sz="4" w:space="0" w:color="AEAAAA"/>
              <w:bottom w:val="single" w:sz="4" w:space="0" w:color="AEAAAA"/>
              <w:right w:val="single" w:sz="4" w:space="0" w:color="AEAAAA"/>
            </w:tcBorders>
            <w:shd w:val="clear" w:color="auto" w:fill="auto"/>
          </w:tcPr>
          <w:p w14:paraId="4803B438" w14:textId="77777777" w:rsidR="00BA0B33" w:rsidRDefault="00000000">
            <w:pPr>
              <w:spacing w:line="256" w:lineRule="auto"/>
              <w:jc w:val="both"/>
              <w:rPr>
                <w:rFonts w:ascii="Arial" w:eastAsia="Arial" w:hAnsi="Arial" w:cs="Arial"/>
                <w:color w:val="767171"/>
                <w:sz w:val="20"/>
                <w:szCs w:val="20"/>
              </w:rPr>
            </w:pPr>
            <w:r>
              <w:rPr>
                <w:rFonts w:ascii="Arial" w:eastAsia="Arial" w:hAnsi="Arial" w:cs="Arial"/>
                <w:b/>
                <w:sz w:val="20"/>
                <w:szCs w:val="20"/>
              </w:rPr>
              <w:t xml:space="preserve">Investigación, innovación y/o creación. </w:t>
            </w:r>
          </w:p>
        </w:tc>
      </w:tr>
      <w:tr w:rsidR="00BA0B33" w14:paraId="21E993DB" w14:textId="77777777">
        <w:tc>
          <w:tcPr>
            <w:tcW w:w="3540" w:type="dxa"/>
            <w:gridSpan w:val="2"/>
            <w:tcBorders>
              <w:top w:val="single" w:sz="4" w:space="0" w:color="AEAAAA"/>
              <w:left w:val="single" w:sz="4" w:space="0" w:color="AEAAAA"/>
              <w:bottom w:val="single" w:sz="4" w:space="0" w:color="AEAAAA"/>
              <w:right w:val="single" w:sz="4" w:space="0" w:color="AEAAAA"/>
            </w:tcBorders>
            <w:shd w:val="clear" w:color="auto" w:fill="D5DCE4"/>
            <w:vAlign w:val="center"/>
          </w:tcPr>
          <w:p w14:paraId="2BBA7786" w14:textId="77777777" w:rsidR="00BA0B33" w:rsidRDefault="00000000">
            <w:pPr>
              <w:spacing w:before="120" w:after="120"/>
              <w:jc w:val="center"/>
              <w:rPr>
                <w:rFonts w:ascii="Arial" w:eastAsia="Arial" w:hAnsi="Arial" w:cs="Arial"/>
                <w:b/>
                <w:sz w:val="20"/>
                <w:szCs w:val="20"/>
              </w:rPr>
            </w:pPr>
            <w:r>
              <w:rPr>
                <w:rFonts w:ascii="Arial" w:eastAsia="Arial" w:hAnsi="Arial" w:cs="Arial"/>
                <w:b/>
                <w:sz w:val="20"/>
                <w:szCs w:val="20"/>
              </w:rPr>
              <w:t>Objetivo estratégico</w:t>
            </w:r>
          </w:p>
        </w:tc>
        <w:tc>
          <w:tcPr>
            <w:tcW w:w="3544" w:type="dxa"/>
            <w:tcBorders>
              <w:top w:val="single" w:sz="4" w:space="0" w:color="AEAAAA"/>
              <w:left w:val="single" w:sz="4" w:space="0" w:color="AEAAAA"/>
              <w:bottom w:val="single" w:sz="4" w:space="0" w:color="AEAAAA"/>
              <w:right w:val="single" w:sz="4" w:space="0" w:color="AEAAAA"/>
            </w:tcBorders>
            <w:shd w:val="clear" w:color="auto" w:fill="D5DCE4"/>
            <w:vAlign w:val="center"/>
          </w:tcPr>
          <w:p w14:paraId="2B881B6F" w14:textId="77777777" w:rsidR="00BA0B33" w:rsidRDefault="00000000">
            <w:pPr>
              <w:spacing w:before="120" w:after="120"/>
              <w:jc w:val="center"/>
              <w:rPr>
                <w:rFonts w:ascii="Arial" w:eastAsia="Arial" w:hAnsi="Arial" w:cs="Arial"/>
                <w:b/>
                <w:sz w:val="20"/>
                <w:szCs w:val="20"/>
              </w:rPr>
            </w:pPr>
            <w:r>
              <w:rPr>
                <w:rFonts w:ascii="Arial" w:eastAsia="Arial" w:hAnsi="Arial" w:cs="Arial"/>
                <w:b/>
                <w:sz w:val="20"/>
                <w:szCs w:val="20"/>
              </w:rPr>
              <w:t>Estrategias (E)</w:t>
            </w:r>
          </w:p>
        </w:tc>
        <w:tc>
          <w:tcPr>
            <w:tcW w:w="2879" w:type="dxa"/>
            <w:tcBorders>
              <w:top w:val="single" w:sz="4" w:space="0" w:color="AEAAAA"/>
              <w:left w:val="single" w:sz="4" w:space="0" w:color="AEAAAA"/>
              <w:bottom w:val="single" w:sz="4" w:space="0" w:color="AEAAAA"/>
              <w:right w:val="single" w:sz="4" w:space="0" w:color="AEAAAA"/>
            </w:tcBorders>
            <w:shd w:val="clear" w:color="auto" w:fill="D5DCE4"/>
            <w:vAlign w:val="center"/>
          </w:tcPr>
          <w:p w14:paraId="1F913D4E" w14:textId="77777777" w:rsidR="00BA0B33" w:rsidRDefault="00000000">
            <w:pPr>
              <w:spacing w:before="120" w:after="120"/>
              <w:jc w:val="center"/>
              <w:rPr>
                <w:rFonts w:ascii="Arial" w:eastAsia="Arial" w:hAnsi="Arial" w:cs="Arial"/>
                <w:b/>
                <w:sz w:val="20"/>
                <w:szCs w:val="20"/>
              </w:rPr>
            </w:pPr>
            <w:r>
              <w:rPr>
                <w:rFonts w:ascii="Arial" w:eastAsia="Arial" w:hAnsi="Arial" w:cs="Arial"/>
                <w:b/>
                <w:sz w:val="20"/>
                <w:szCs w:val="20"/>
              </w:rPr>
              <w:t xml:space="preserve">Cambios Esperados  </w:t>
            </w:r>
          </w:p>
        </w:tc>
      </w:tr>
      <w:tr w:rsidR="00BA0B33" w14:paraId="60E8B13B" w14:textId="77777777">
        <w:trPr>
          <w:trHeight w:val="200"/>
        </w:trPr>
        <w:tc>
          <w:tcPr>
            <w:tcW w:w="3540" w:type="dxa"/>
            <w:gridSpan w:val="2"/>
            <w:vMerge w:val="restart"/>
            <w:tcBorders>
              <w:top w:val="single" w:sz="4" w:space="0" w:color="AEAAAA"/>
              <w:left w:val="single" w:sz="4" w:space="0" w:color="AEAAAA"/>
              <w:bottom w:val="single" w:sz="4" w:space="0" w:color="AEAAAA"/>
              <w:right w:val="single" w:sz="4" w:space="0" w:color="AEAAAA"/>
            </w:tcBorders>
            <w:shd w:val="clear" w:color="auto" w:fill="auto"/>
            <w:vAlign w:val="center"/>
          </w:tcPr>
          <w:p w14:paraId="18DA0D15" w14:textId="77777777" w:rsidR="00BA0B33" w:rsidRDefault="00000000">
            <w:pPr>
              <w:spacing w:before="120" w:after="120"/>
              <w:jc w:val="both"/>
              <w:rPr>
                <w:rFonts w:ascii="Arial" w:eastAsia="Arial" w:hAnsi="Arial" w:cs="Arial"/>
                <w:b/>
                <w:sz w:val="20"/>
                <w:szCs w:val="20"/>
              </w:rPr>
            </w:pPr>
            <w:r>
              <w:rPr>
                <w:rFonts w:ascii="Arial" w:eastAsia="Arial" w:hAnsi="Arial" w:cs="Arial"/>
                <w:b/>
                <w:sz w:val="20"/>
                <w:szCs w:val="20"/>
              </w:rPr>
              <w:t>OE1: Liderar la investigación realizada en la macrozona austral y continente antártico, que posicione a la Universidad a nivel nacional e internacional.</w:t>
            </w:r>
          </w:p>
        </w:tc>
        <w:tc>
          <w:tcPr>
            <w:tcW w:w="3544" w:type="dxa"/>
            <w:tcBorders>
              <w:top w:val="single" w:sz="4" w:space="0" w:color="AEAAAA"/>
              <w:left w:val="single" w:sz="4" w:space="0" w:color="AEAAAA"/>
              <w:bottom w:val="single" w:sz="4" w:space="0" w:color="AEAAAA"/>
              <w:right w:val="single" w:sz="4" w:space="0" w:color="AEAAAA"/>
            </w:tcBorders>
            <w:shd w:val="clear" w:color="auto" w:fill="auto"/>
          </w:tcPr>
          <w:p w14:paraId="00348DEA" w14:textId="77777777" w:rsidR="00BA0B33" w:rsidRDefault="00000000">
            <w:pPr>
              <w:spacing w:before="120" w:after="120"/>
              <w:rPr>
                <w:sz w:val="20"/>
                <w:szCs w:val="20"/>
              </w:rPr>
            </w:pPr>
            <w:r>
              <w:rPr>
                <w:rFonts w:ascii="Arial" w:eastAsia="Arial" w:hAnsi="Arial" w:cs="Arial"/>
                <w:b/>
                <w:sz w:val="20"/>
                <w:szCs w:val="20"/>
              </w:rPr>
              <w:t>Generar espacios sinérgicos entre los investigadores de menor productividad con investigadores de mayor productividad por medio de redes de trabajo en un contexto de impacto territorial.</w:t>
            </w:r>
          </w:p>
        </w:tc>
        <w:tc>
          <w:tcPr>
            <w:tcW w:w="2879" w:type="dxa"/>
            <w:tcBorders>
              <w:top w:val="single" w:sz="4" w:space="0" w:color="AEAAAA"/>
              <w:left w:val="single" w:sz="4" w:space="0" w:color="AEAAAA"/>
              <w:bottom w:val="single" w:sz="4" w:space="0" w:color="AEAAAA"/>
              <w:right w:val="single" w:sz="4" w:space="0" w:color="AEAAAA"/>
            </w:tcBorders>
            <w:shd w:val="clear" w:color="auto" w:fill="auto"/>
          </w:tcPr>
          <w:p w14:paraId="7B34EEB8" w14:textId="77777777" w:rsidR="00BA0B33" w:rsidRDefault="00000000">
            <w:pPr>
              <w:spacing w:before="120" w:after="120"/>
              <w:rPr>
                <w:rFonts w:ascii="Arial" w:eastAsia="Arial" w:hAnsi="Arial" w:cs="Arial"/>
                <w:b/>
                <w:sz w:val="20"/>
                <w:szCs w:val="20"/>
              </w:rPr>
            </w:pPr>
            <w:r>
              <w:rPr>
                <w:rFonts w:ascii="Arial" w:eastAsia="Arial" w:hAnsi="Arial" w:cs="Arial"/>
                <w:b/>
                <w:sz w:val="20"/>
                <w:szCs w:val="20"/>
              </w:rPr>
              <w:t>Aumentar las redes nacionales y/o internacionales de la Universidad, con instituciones públicas y privadas, para mejorar la productividad científica e impactar en el desarrollo de la macrozona austral.</w:t>
            </w:r>
          </w:p>
          <w:p w14:paraId="38B70933" w14:textId="77777777" w:rsidR="00BA0B33" w:rsidRDefault="00000000">
            <w:pPr>
              <w:spacing w:before="120" w:after="120"/>
              <w:rPr>
                <w:rFonts w:ascii="Arial" w:eastAsia="Arial" w:hAnsi="Arial" w:cs="Arial"/>
                <w:b/>
                <w:sz w:val="20"/>
                <w:szCs w:val="20"/>
              </w:rPr>
            </w:pPr>
            <w:r>
              <w:rPr>
                <w:rFonts w:ascii="Arial" w:eastAsia="Arial" w:hAnsi="Arial" w:cs="Arial"/>
                <w:b/>
                <w:sz w:val="20"/>
                <w:szCs w:val="20"/>
              </w:rPr>
              <w:t xml:space="preserve">Generar investigación de calidad en la región, para visibilizar a la Universidad </w:t>
            </w:r>
            <w:r>
              <w:rPr>
                <w:rFonts w:ascii="Arial" w:eastAsia="Arial" w:hAnsi="Arial" w:cs="Arial"/>
                <w:b/>
                <w:sz w:val="20"/>
                <w:szCs w:val="20"/>
              </w:rPr>
              <w:lastRenderedPageBreak/>
              <w:t>dentro de la macrozona austral.</w:t>
            </w:r>
          </w:p>
        </w:tc>
      </w:tr>
      <w:tr w:rsidR="00BA0B33" w14:paraId="0BAB0926" w14:textId="77777777">
        <w:trPr>
          <w:trHeight w:val="200"/>
        </w:trPr>
        <w:tc>
          <w:tcPr>
            <w:tcW w:w="3540" w:type="dxa"/>
            <w:gridSpan w:val="2"/>
            <w:vMerge/>
            <w:tcBorders>
              <w:top w:val="single" w:sz="4" w:space="0" w:color="AEAAAA"/>
              <w:left w:val="single" w:sz="4" w:space="0" w:color="AEAAAA"/>
              <w:bottom w:val="single" w:sz="4" w:space="0" w:color="AEAAAA"/>
              <w:right w:val="single" w:sz="4" w:space="0" w:color="AEAAAA"/>
            </w:tcBorders>
            <w:shd w:val="clear" w:color="auto" w:fill="auto"/>
            <w:vAlign w:val="center"/>
          </w:tcPr>
          <w:p w14:paraId="59E41E1E" w14:textId="77777777" w:rsidR="00BA0B33" w:rsidRDefault="00BA0B33">
            <w:pPr>
              <w:widowControl w:val="0"/>
              <w:pBdr>
                <w:top w:val="nil"/>
                <w:left w:val="nil"/>
                <w:bottom w:val="nil"/>
                <w:right w:val="nil"/>
                <w:between w:val="nil"/>
              </w:pBdr>
              <w:spacing w:line="276" w:lineRule="auto"/>
              <w:rPr>
                <w:rFonts w:ascii="Arial" w:eastAsia="Arial" w:hAnsi="Arial" w:cs="Arial"/>
                <w:b/>
                <w:sz w:val="20"/>
                <w:szCs w:val="20"/>
              </w:rPr>
            </w:pPr>
          </w:p>
        </w:tc>
        <w:tc>
          <w:tcPr>
            <w:tcW w:w="3544" w:type="dxa"/>
            <w:tcBorders>
              <w:top w:val="single" w:sz="4" w:space="0" w:color="AEAAAA"/>
              <w:left w:val="single" w:sz="4" w:space="0" w:color="AEAAAA"/>
              <w:bottom w:val="single" w:sz="4" w:space="0" w:color="AEAAAA"/>
              <w:right w:val="single" w:sz="4" w:space="0" w:color="AEAAAA"/>
            </w:tcBorders>
            <w:shd w:val="clear" w:color="auto" w:fill="auto"/>
          </w:tcPr>
          <w:p w14:paraId="1F643E24" w14:textId="77777777" w:rsidR="00BA0B33" w:rsidRDefault="00000000">
            <w:pPr>
              <w:spacing w:before="120" w:after="120"/>
              <w:rPr>
                <w:rFonts w:ascii="Arial" w:eastAsia="Arial" w:hAnsi="Arial" w:cs="Arial"/>
                <w:b/>
                <w:sz w:val="20"/>
                <w:szCs w:val="20"/>
              </w:rPr>
            </w:pPr>
            <w:r>
              <w:rPr>
                <w:rFonts w:ascii="Arial" w:eastAsia="Arial" w:hAnsi="Arial" w:cs="Arial"/>
                <w:b/>
                <w:sz w:val="20"/>
                <w:szCs w:val="20"/>
              </w:rPr>
              <w:t>Aumentar la cantidad de investigadores con grado de doctor productivos en las distintas líneas de investigación.</w:t>
            </w:r>
          </w:p>
        </w:tc>
        <w:tc>
          <w:tcPr>
            <w:tcW w:w="2879" w:type="dxa"/>
            <w:tcBorders>
              <w:top w:val="single" w:sz="4" w:space="0" w:color="AEAAAA"/>
              <w:left w:val="single" w:sz="4" w:space="0" w:color="AEAAAA"/>
              <w:bottom w:val="single" w:sz="4" w:space="0" w:color="AEAAAA"/>
              <w:right w:val="single" w:sz="4" w:space="0" w:color="AEAAAA"/>
            </w:tcBorders>
            <w:shd w:val="clear" w:color="auto" w:fill="auto"/>
          </w:tcPr>
          <w:p w14:paraId="63B0AB5D" w14:textId="77777777" w:rsidR="00BA0B33" w:rsidRDefault="00000000">
            <w:pPr>
              <w:spacing w:before="120" w:after="120"/>
              <w:rPr>
                <w:rFonts w:ascii="Arial" w:eastAsia="Arial" w:hAnsi="Arial" w:cs="Arial"/>
                <w:b/>
                <w:sz w:val="20"/>
                <w:szCs w:val="20"/>
              </w:rPr>
            </w:pPr>
            <w:r>
              <w:rPr>
                <w:rFonts w:ascii="Arial" w:eastAsia="Arial" w:hAnsi="Arial" w:cs="Arial"/>
                <w:b/>
                <w:sz w:val="20"/>
                <w:szCs w:val="20"/>
              </w:rPr>
              <w:t>Homogeneizar la producción científica en las diferentes líneas prioritarias de investigación, incrementando el desarrollo productivo de los departamentos con menor impacto.</w:t>
            </w:r>
          </w:p>
        </w:tc>
      </w:tr>
      <w:tr w:rsidR="00BA0B33" w14:paraId="0B21B778" w14:textId="77777777">
        <w:trPr>
          <w:trHeight w:val="200"/>
        </w:trPr>
        <w:tc>
          <w:tcPr>
            <w:tcW w:w="3540" w:type="dxa"/>
            <w:gridSpan w:val="2"/>
            <w:vMerge/>
            <w:tcBorders>
              <w:top w:val="single" w:sz="4" w:space="0" w:color="AEAAAA"/>
              <w:left w:val="single" w:sz="4" w:space="0" w:color="AEAAAA"/>
              <w:bottom w:val="single" w:sz="4" w:space="0" w:color="AEAAAA"/>
              <w:right w:val="single" w:sz="4" w:space="0" w:color="AEAAAA"/>
            </w:tcBorders>
            <w:shd w:val="clear" w:color="auto" w:fill="auto"/>
            <w:vAlign w:val="center"/>
          </w:tcPr>
          <w:p w14:paraId="3B8A9BAC" w14:textId="77777777" w:rsidR="00BA0B33" w:rsidRDefault="00BA0B33">
            <w:pPr>
              <w:widowControl w:val="0"/>
              <w:pBdr>
                <w:top w:val="nil"/>
                <w:left w:val="nil"/>
                <w:bottom w:val="nil"/>
                <w:right w:val="nil"/>
                <w:between w:val="nil"/>
              </w:pBdr>
              <w:spacing w:line="276" w:lineRule="auto"/>
              <w:rPr>
                <w:rFonts w:ascii="Arial" w:eastAsia="Arial" w:hAnsi="Arial" w:cs="Arial"/>
                <w:b/>
                <w:sz w:val="20"/>
                <w:szCs w:val="20"/>
              </w:rPr>
            </w:pPr>
          </w:p>
        </w:tc>
        <w:tc>
          <w:tcPr>
            <w:tcW w:w="3544" w:type="dxa"/>
            <w:tcBorders>
              <w:top w:val="single" w:sz="4" w:space="0" w:color="AEAAAA"/>
              <w:left w:val="single" w:sz="4" w:space="0" w:color="AEAAAA"/>
              <w:bottom w:val="single" w:sz="4" w:space="0" w:color="AEAAAA"/>
              <w:right w:val="single" w:sz="4" w:space="0" w:color="AEAAAA"/>
            </w:tcBorders>
            <w:shd w:val="clear" w:color="auto" w:fill="auto"/>
          </w:tcPr>
          <w:p w14:paraId="4F82D70C" w14:textId="77777777" w:rsidR="00BA0B33" w:rsidRDefault="00000000">
            <w:pPr>
              <w:spacing w:before="120" w:after="120"/>
              <w:rPr>
                <w:rFonts w:ascii="Arial" w:eastAsia="Arial" w:hAnsi="Arial" w:cs="Arial"/>
                <w:b/>
                <w:sz w:val="20"/>
                <w:szCs w:val="20"/>
              </w:rPr>
            </w:pPr>
            <w:r>
              <w:rPr>
                <w:rFonts w:ascii="Arial" w:eastAsia="Arial" w:hAnsi="Arial" w:cs="Arial"/>
                <w:b/>
                <w:sz w:val="20"/>
                <w:szCs w:val="20"/>
              </w:rPr>
              <w:t>Fortalecer redes de la Universidad con instituciones nacionales e internacionales para presentar proyectos de investigación colaborativa.</w:t>
            </w:r>
          </w:p>
        </w:tc>
        <w:tc>
          <w:tcPr>
            <w:tcW w:w="2879" w:type="dxa"/>
            <w:tcBorders>
              <w:top w:val="single" w:sz="4" w:space="0" w:color="AEAAAA"/>
              <w:left w:val="single" w:sz="4" w:space="0" w:color="AEAAAA"/>
              <w:bottom w:val="single" w:sz="4" w:space="0" w:color="AEAAAA"/>
              <w:right w:val="single" w:sz="4" w:space="0" w:color="AEAAAA"/>
            </w:tcBorders>
            <w:shd w:val="clear" w:color="auto" w:fill="auto"/>
          </w:tcPr>
          <w:p w14:paraId="6980BEB9" w14:textId="77777777" w:rsidR="00BA0B33" w:rsidRDefault="00000000">
            <w:pPr>
              <w:spacing w:before="120" w:after="120"/>
              <w:rPr>
                <w:rFonts w:ascii="Arial" w:eastAsia="Arial" w:hAnsi="Arial" w:cs="Arial"/>
                <w:b/>
                <w:sz w:val="20"/>
                <w:szCs w:val="20"/>
              </w:rPr>
            </w:pPr>
            <w:r>
              <w:rPr>
                <w:rFonts w:ascii="Arial" w:eastAsia="Arial" w:hAnsi="Arial" w:cs="Arial"/>
                <w:b/>
                <w:sz w:val="20"/>
                <w:szCs w:val="20"/>
              </w:rPr>
              <w:t>Homogeneizar la producción científica en las diferentes líneas prioritarias de investigación, incrementando el desarrollo productivo de los departamentos con menor impacto.</w:t>
            </w:r>
          </w:p>
        </w:tc>
      </w:tr>
      <w:tr w:rsidR="00BA0B33" w14:paraId="05EBA550" w14:textId="77777777">
        <w:trPr>
          <w:trHeight w:val="200"/>
        </w:trPr>
        <w:tc>
          <w:tcPr>
            <w:tcW w:w="3540" w:type="dxa"/>
            <w:gridSpan w:val="2"/>
            <w:vMerge/>
            <w:tcBorders>
              <w:top w:val="single" w:sz="4" w:space="0" w:color="AEAAAA"/>
              <w:left w:val="single" w:sz="4" w:space="0" w:color="AEAAAA"/>
              <w:bottom w:val="single" w:sz="4" w:space="0" w:color="AEAAAA"/>
              <w:right w:val="single" w:sz="4" w:space="0" w:color="AEAAAA"/>
            </w:tcBorders>
            <w:shd w:val="clear" w:color="auto" w:fill="auto"/>
            <w:vAlign w:val="center"/>
          </w:tcPr>
          <w:p w14:paraId="27883E87" w14:textId="77777777" w:rsidR="00BA0B33" w:rsidRDefault="00BA0B33">
            <w:pPr>
              <w:widowControl w:val="0"/>
              <w:pBdr>
                <w:top w:val="nil"/>
                <w:left w:val="nil"/>
                <w:bottom w:val="nil"/>
                <w:right w:val="nil"/>
                <w:between w:val="nil"/>
              </w:pBdr>
              <w:spacing w:line="276" w:lineRule="auto"/>
              <w:rPr>
                <w:rFonts w:ascii="Arial" w:eastAsia="Arial" w:hAnsi="Arial" w:cs="Arial"/>
                <w:b/>
                <w:sz w:val="20"/>
                <w:szCs w:val="20"/>
              </w:rPr>
            </w:pPr>
          </w:p>
        </w:tc>
        <w:tc>
          <w:tcPr>
            <w:tcW w:w="3544" w:type="dxa"/>
            <w:tcBorders>
              <w:top w:val="single" w:sz="4" w:space="0" w:color="AEAAAA"/>
              <w:left w:val="single" w:sz="4" w:space="0" w:color="AEAAAA"/>
              <w:bottom w:val="single" w:sz="4" w:space="0" w:color="AEAAAA"/>
              <w:right w:val="single" w:sz="4" w:space="0" w:color="AEAAAA"/>
            </w:tcBorders>
            <w:shd w:val="clear" w:color="auto" w:fill="auto"/>
          </w:tcPr>
          <w:p w14:paraId="30D382E8" w14:textId="77777777" w:rsidR="00BA0B33" w:rsidRDefault="00000000">
            <w:pPr>
              <w:spacing w:before="120" w:after="120"/>
              <w:rPr>
                <w:rFonts w:ascii="Arial" w:eastAsia="Arial" w:hAnsi="Arial" w:cs="Arial"/>
                <w:b/>
                <w:sz w:val="20"/>
                <w:szCs w:val="20"/>
              </w:rPr>
            </w:pPr>
            <w:r>
              <w:rPr>
                <w:rFonts w:ascii="Arial" w:eastAsia="Arial" w:hAnsi="Arial" w:cs="Arial"/>
                <w:b/>
                <w:sz w:val="20"/>
                <w:szCs w:val="20"/>
              </w:rPr>
              <w:t>Fortalecer redes interdisciplinarias para aumentar la cantidad de publicaciones y de mayor impacto, sobre todo en las líneas prioritarias de menor producción, apoyando el desarrollo del territorio y destacando el aporte de los laboratorios naturales existentes.</w:t>
            </w:r>
          </w:p>
        </w:tc>
        <w:tc>
          <w:tcPr>
            <w:tcW w:w="2879" w:type="dxa"/>
            <w:tcBorders>
              <w:top w:val="single" w:sz="4" w:space="0" w:color="AEAAAA"/>
              <w:left w:val="single" w:sz="4" w:space="0" w:color="AEAAAA"/>
              <w:bottom w:val="single" w:sz="4" w:space="0" w:color="AEAAAA"/>
              <w:right w:val="single" w:sz="4" w:space="0" w:color="AEAAAA"/>
            </w:tcBorders>
            <w:shd w:val="clear" w:color="auto" w:fill="auto"/>
          </w:tcPr>
          <w:p w14:paraId="3D51CB28" w14:textId="77777777" w:rsidR="00BA0B33" w:rsidRDefault="00000000">
            <w:pPr>
              <w:spacing w:before="120" w:after="120"/>
              <w:rPr>
                <w:rFonts w:ascii="Arial" w:eastAsia="Arial" w:hAnsi="Arial" w:cs="Arial"/>
                <w:b/>
                <w:sz w:val="20"/>
                <w:szCs w:val="20"/>
              </w:rPr>
            </w:pPr>
            <w:r>
              <w:rPr>
                <w:rFonts w:ascii="Arial" w:eastAsia="Arial" w:hAnsi="Arial" w:cs="Arial"/>
                <w:b/>
                <w:sz w:val="20"/>
                <w:szCs w:val="20"/>
              </w:rPr>
              <w:t>Homogeneizar la producción científica en las diferentes líneas prioritarias de investigación, incrementando el desarrollo productivo de los departamentos con menor impacto.</w:t>
            </w:r>
          </w:p>
        </w:tc>
      </w:tr>
      <w:tr w:rsidR="00BA0B33" w14:paraId="13CE96E5" w14:textId="77777777">
        <w:trPr>
          <w:trHeight w:val="264"/>
        </w:trPr>
        <w:tc>
          <w:tcPr>
            <w:tcW w:w="3540" w:type="dxa"/>
            <w:gridSpan w:val="2"/>
            <w:vMerge/>
            <w:tcBorders>
              <w:top w:val="single" w:sz="4" w:space="0" w:color="AEAAAA"/>
              <w:left w:val="single" w:sz="4" w:space="0" w:color="AEAAAA"/>
              <w:bottom w:val="single" w:sz="4" w:space="0" w:color="AEAAAA"/>
              <w:right w:val="single" w:sz="4" w:space="0" w:color="AEAAAA"/>
            </w:tcBorders>
            <w:shd w:val="clear" w:color="auto" w:fill="auto"/>
            <w:vAlign w:val="center"/>
          </w:tcPr>
          <w:p w14:paraId="3C319121" w14:textId="77777777" w:rsidR="00BA0B33" w:rsidRDefault="00BA0B33">
            <w:pPr>
              <w:widowControl w:val="0"/>
              <w:pBdr>
                <w:top w:val="nil"/>
                <w:left w:val="nil"/>
                <w:bottom w:val="nil"/>
                <w:right w:val="nil"/>
                <w:between w:val="nil"/>
              </w:pBdr>
              <w:spacing w:line="276" w:lineRule="auto"/>
              <w:rPr>
                <w:rFonts w:ascii="Arial" w:eastAsia="Arial" w:hAnsi="Arial" w:cs="Arial"/>
                <w:b/>
                <w:sz w:val="20"/>
                <w:szCs w:val="20"/>
              </w:rPr>
            </w:pPr>
          </w:p>
        </w:tc>
        <w:tc>
          <w:tcPr>
            <w:tcW w:w="3544" w:type="dxa"/>
            <w:vMerge w:val="restart"/>
            <w:tcBorders>
              <w:top w:val="single" w:sz="4" w:space="0" w:color="AEAAAA"/>
              <w:left w:val="single" w:sz="4" w:space="0" w:color="AEAAAA"/>
              <w:bottom w:val="single" w:sz="4" w:space="0" w:color="AEAAAA"/>
              <w:right w:val="single" w:sz="4" w:space="0" w:color="AEAAAA"/>
            </w:tcBorders>
            <w:shd w:val="clear" w:color="auto" w:fill="auto"/>
          </w:tcPr>
          <w:p w14:paraId="54997920" w14:textId="77777777" w:rsidR="00BA0B33" w:rsidRDefault="00000000">
            <w:pPr>
              <w:spacing w:before="120" w:after="120"/>
              <w:rPr>
                <w:sz w:val="20"/>
                <w:szCs w:val="20"/>
              </w:rPr>
            </w:pPr>
            <w:r>
              <w:rPr>
                <w:rFonts w:ascii="Arial" w:eastAsia="Arial" w:hAnsi="Arial" w:cs="Arial"/>
                <w:b/>
                <w:sz w:val="20"/>
                <w:szCs w:val="20"/>
              </w:rPr>
              <w:t>Articular la investigación de pre y postgrado para generar nuevos espacios de investigación, fomentando la producción científica de la institución en la línea de lo establecido por el Ministerio de Ciencia Tecnología Conocimiento e Innovación, y el Plan de Desarrollo Regional.</w:t>
            </w:r>
          </w:p>
        </w:tc>
        <w:tc>
          <w:tcPr>
            <w:tcW w:w="2879" w:type="dxa"/>
            <w:vMerge w:val="restart"/>
            <w:tcBorders>
              <w:top w:val="single" w:sz="4" w:space="0" w:color="AEAAAA"/>
              <w:left w:val="single" w:sz="4" w:space="0" w:color="AEAAAA"/>
              <w:bottom w:val="single" w:sz="4" w:space="0" w:color="AEAAAA"/>
              <w:right w:val="single" w:sz="4" w:space="0" w:color="AEAAAA"/>
            </w:tcBorders>
            <w:shd w:val="clear" w:color="auto" w:fill="auto"/>
          </w:tcPr>
          <w:p w14:paraId="1EC8AE2C" w14:textId="77777777" w:rsidR="00BA0B33" w:rsidRDefault="00000000">
            <w:pPr>
              <w:spacing w:before="120" w:after="120"/>
              <w:rPr>
                <w:rFonts w:ascii="Arial" w:eastAsia="Arial" w:hAnsi="Arial" w:cs="Arial"/>
                <w:b/>
                <w:sz w:val="20"/>
                <w:szCs w:val="20"/>
              </w:rPr>
            </w:pPr>
            <w:r>
              <w:rPr>
                <w:rFonts w:ascii="Arial" w:eastAsia="Arial" w:hAnsi="Arial" w:cs="Arial"/>
                <w:b/>
                <w:sz w:val="20"/>
                <w:szCs w:val="20"/>
              </w:rPr>
              <w:t>Homogeneizar la producción científica en las diferentes líneas prioritarias de investigación, incrementando el desarrollo productivo de los departamentos con menor impacto.</w:t>
            </w:r>
          </w:p>
        </w:tc>
      </w:tr>
      <w:tr w:rsidR="00BA0B33" w14:paraId="4375F583" w14:textId="77777777">
        <w:trPr>
          <w:trHeight w:val="264"/>
        </w:trPr>
        <w:tc>
          <w:tcPr>
            <w:tcW w:w="3540" w:type="dxa"/>
            <w:gridSpan w:val="2"/>
            <w:vMerge/>
            <w:tcBorders>
              <w:top w:val="single" w:sz="4" w:space="0" w:color="AEAAAA"/>
              <w:left w:val="single" w:sz="4" w:space="0" w:color="AEAAAA"/>
              <w:bottom w:val="single" w:sz="4" w:space="0" w:color="AEAAAA"/>
              <w:right w:val="single" w:sz="4" w:space="0" w:color="AEAAAA"/>
            </w:tcBorders>
            <w:shd w:val="clear" w:color="auto" w:fill="auto"/>
            <w:vAlign w:val="center"/>
          </w:tcPr>
          <w:p w14:paraId="777F788C" w14:textId="77777777" w:rsidR="00BA0B33" w:rsidRDefault="00BA0B33">
            <w:pPr>
              <w:widowControl w:val="0"/>
              <w:pBdr>
                <w:top w:val="nil"/>
                <w:left w:val="nil"/>
                <w:bottom w:val="nil"/>
                <w:right w:val="nil"/>
                <w:between w:val="nil"/>
              </w:pBdr>
              <w:spacing w:line="276" w:lineRule="auto"/>
              <w:rPr>
                <w:rFonts w:ascii="Arial" w:eastAsia="Arial" w:hAnsi="Arial" w:cs="Arial"/>
                <w:b/>
                <w:sz w:val="20"/>
                <w:szCs w:val="20"/>
              </w:rPr>
            </w:pPr>
          </w:p>
        </w:tc>
        <w:tc>
          <w:tcPr>
            <w:tcW w:w="3544" w:type="dxa"/>
            <w:vMerge/>
            <w:tcBorders>
              <w:top w:val="single" w:sz="4" w:space="0" w:color="AEAAAA"/>
              <w:left w:val="single" w:sz="4" w:space="0" w:color="AEAAAA"/>
              <w:bottom w:val="single" w:sz="4" w:space="0" w:color="AEAAAA"/>
              <w:right w:val="single" w:sz="4" w:space="0" w:color="AEAAAA"/>
            </w:tcBorders>
            <w:shd w:val="clear" w:color="auto" w:fill="auto"/>
          </w:tcPr>
          <w:p w14:paraId="70409D40" w14:textId="77777777" w:rsidR="00BA0B33" w:rsidRDefault="00BA0B33">
            <w:pPr>
              <w:widowControl w:val="0"/>
              <w:pBdr>
                <w:top w:val="nil"/>
                <w:left w:val="nil"/>
                <w:bottom w:val="nil"/>
                <w:right w:val="nil"/>
                <w:between w:val="nil"/>
              </w:pBdr>
              <w:spacing w:line="276" w:lineRule="auto"/>
              <w:rPr>
                <w:rFonts w:ascii="Arial" w:eastAsia="Arial" w:hAnsi="Arial" w:cs="Arial"/>
                <w:b/>
                <w:sz w:val="20"/>
                <w:szCs w:val="20"/>
              </w:rPr>
            </w:pPr>
          </w:p>
        </w:tc>
        <w:tc>
          <w:tcPr>
            <w:tcW w:w="2879" w:type="dxa"/>
            <w:vMerge/>
            <w:tcBorders>
              <w:top w:val="single" w:sz="4" w:space="0" w:color="AEAAAA"/>
              <w:left w:val="single" w:sz="4" w:space="0" w:color="AEAAAA"/>
              <w:bottom w:val="single" w:sz="4" w:space="0" w:color="AEAAAA"/>
              <w:right w:val="single" w:sz="4" w:space="0" w:color="AEAAAA"/>
            </w:tcBorders>
            <w:shd w:val="clear" w:color="auto" w:fill="auto"/>
          </w:tcPr>
          <w:p w14:paraId="79DD8CF8" w14:textId="77777777" w:rsidR="00BA0B33" w:rsidRDefault="00BA0B33">
            <w:pPr>
              <w:widowControl w:val="0"/>
              <w:pBdr>
                <w:top w:val="nil"/>
                <w:left w:val="nil"/>
                <w:bottom w:val="nil"/>
                <w:right w:val="nil"/>
                <w:between w:val="nil"/>
              </w:pBdr>
              <w:spacing w:line="276" w:lineRule="auto"/>
              <w:rPr>
                <w:rFonts w:ascii="Arial" w:eastAsia="Arial" w:hAnsi="Arial" w:cs="Arial"/>
                <w:b/>
                <w:sz w:val="20"/>
                <w:szCs w:val="20"/>
              </w:rPr>
            </w:pPr>
          </w:p>
        </w:tc>
      </w:tr>
      <w:tr w:rsidR="00BA0B33" w14:paraId="7647E44A" w14:textId="77777777">
        <w:trPr>
          <w:trHeight w:val="1965"/>
        </w:trPr>
        <w:tc>
          <w:tcPr>
            <w:tcW w:w="3540" w:type="dxa"/>
            <w:gridSpan w:val="2"/>
            <w:vMerge/>
            <w:tcBorders>
              <w:top w:val="single" w:sz="4" w:space="0" w:color="AEAAAA"/>
              <w:left w:val="single" w:sz="4" w:space="0" w:color="AEAAAA"/>
              <w:bottom w:val="single" w:sz="4" w:space="0" w:color="AEAAAA"/>
              <w:right w:val="single" w:sz="4" w:space="0" w:color="AEAAAA"/>
            </w:tcBorders>
            <w:shd w:val="clear" w:color="auto" w:fill="auto"/>
            <w:vAlign w:val="center"/>
          </w:tcPr>
          <w:p w14:paraId="1F588054" w14:textId="77777777" w:rsidR="00BA0B33" w:rsidRDefault="00BA0B33">
            <w:pPr>
              <w:widowControl w:val="0"/>
              <w:pBdr>
                <w:top w:val="nil"/>
                <w:left w:val="nil"/>
                <w:bottom w:val="nil"/>
                <w:right w:val="nil"/>
                <w:between w:val="nil"/>
              </w:pBdr>
              <w:spacing w:line="276" w:lineRule="auto"/>
              <w:rPr>
                <w:rFonts w:ascii="Arial" w:eastAsia="Arial" w:hAnsi="Arial" w:cs="Arial"/>
                <w:b/>
                <w:sz w:val="20"/>
                <w:szCs w:val="20"/>
              </w:rPr>
            </w:pPr>
          </w:p>
        </w:tc>
        <w:tc>
          <w:tcPr>
            <w:tcW w:w="3544" w:type="dxa"/>
            <w:vMerge/>
            <w:tcBorders>
              <w:top w:val="single" w:sz="4" w:space="0" w:color="AEAAAA"/>
              <w:left w:val="single" w:sz="4" w:space="0" w:color="AEAAAA"/>
              <w:bottom w:val="single" w:sz="4" w:space="0" w:color="AEAAAA"/>
              <w:right w:val="single" w:sz="4" w:space="0" w:color="AEAAAA"/>
            </w:tcBorders>
            <w:shd w:val="clear" w:color="auto" w:fill="auto"/>
          </w:tcPr>
          <w:p w14:paraId="213FD2E9" w14:textId="77777777" w:rsidR="00BA0B33" w:rsidRDefault="00BA0B33">
            <w:pPr>
              <w:widowControl w:val="0"/>
              <w:pBdr>
                <w:top w:val="nil"/>
                <w:left w:val="nil"/>
                <w:bottom w:val="nil"/>
                <w:right w:val="nil"/>
                <w:between w:val="nil"/>
              </w:pBdr>
              <w:spacing w:line="276" w:lineRule="auto"/>
              <w:rPr>
                <w:rFonts w:ascii="Arial" w:eastAsia="Arial" w:hAnsi="Arial" w:cs="Arial"/>
                <w:b/>
                <w:sz w:val="20"/>
                <w:szCs w:val="20"/>
              </w:rPr>
            </w:pPr>
          </w:p>
        </w:tc>
        <w:tc>
          <w:tcPr>
            <w:tcW w:w="2879" w:type="dxa"/>
            <w:vMerge/>
            <w:tcBorders>
              <w:top w:val="single" w:sz="4" w:space="0" w:color="AEAAAA"/>
              <w:left w:val="single" w:sz="4" w:space="0" w:color="AEAAAA"/>
              <w:bottom w:val="single" w:sz="4" w:space="0" w:color="AEAAAA"/>
              <w:right w:val="single" w:sz="4" w:space="0" w:color="AEAAAA"/>
            </w:tcBorders>
            <w:shd w:val="clear" w:color="auto" w:fill="auto"/>
          </w:tcPr>
          <w:p w14:paraId="288AF78F" w14:textId="77777777" w:rsidR="00BA0B33" w:rsidRDefault="00BA0B33">
            <w:pPr>
              <w:widowControl w:val="0"/>
              <w:pBdr>
                <w:top w:val="nil"/>
                <w:left w:val="nil"/>
                <w:bottom w:val="nil"/>
                <w:right w:val="nil"/>
                <w:between w:val="nil"/>
              </w:pBdr>
              <w:spacing w:line="276" w:lineRule="auto"/>
              <w:rPr>
                <w:rFonts w:ascii="Arial" w:eastAsia="Arial" w:hAnsi="Arial" w:cs="Arial"/>
                <w:b/>
                <w:sz w:val="20"/>
                <w:szCs w:val="20"/>
              </w:rPr>
            </w:pPr>
          </w:p>
        </w:tc>
      </w:tr>
      <w:tr w:rsidR="00BA0B33" w14:paraId="5816D35E" w14:textId="77777777">
        <w:trPr>
          <w:trHeight w:val="200"/>
        </w:trPr>
        <w:tc>
          <w:tcPr>
            <w:tcW w:w="3540" w:type="dxa"/>
            <w:gridSpan w:val="2"/>
            <w:vMerge w:val="restart"/>
            <w:tcBorders>
              <w:top w:val="single" w:sz="4" w:space="0" w:color="AEAAAA"/>
              <w:left w:val="single" w:sz="4" w:space="0" w:color="AEAAAA"/>
            </w:tcBorders>
            <w:shd w:val="clear" w:color="auto" w:fill="auto"/>
          </w:tcPr>
          <w:p w14:paraId="3F0DE5B1" w14:textId="77777777" w:rsidR="00BA0B33" w:rsidRDefault="00000000">
            <w:pPr>
              <w:spacing w:before="120" w:after="120"/>
              <w:rPr>
                <w:rFonts w:ascii="Arial" w:eastAsia="Arial" w:hAnsi="Arial" w:cs="Arial"/>
                <w:b/>
                <w:sz w:val="20"/>
                <w:szCs w:val="20"/>
              </w:rPr>
            </w:pPr>
            <w:r>
              <w:rPr>
                <w:rFonts w:ascii="Arial" w:eastAsia="Arial" w:hAnsi="Arial" w:cs="Arial"/>
                <w:b/>
                <w:sz w:val="20"/>
                <w:szCs w:val="20"/>
              </w:rPr>
              <w:t>OE2: Consolidar la formación de Postgrado de Calidad Integral considerando estándares, institucionales, nacionales  e internacionales como base para la  Primera Escuela de Postgrado en la Ecorregión Subantártica</w:t>
            </w:r>
          </w:p>
        </w:tc>
        <w:tc>
          <w:tcPr>
            <w:tcW w:w="3544" w:type="dxa"/>
            <w:tcBorders>
              <w:top w:val="single" w:sz="4" w:space="0" w:color="AEAAAA"/>
              <w:left w:val="single" w:sz="4" w:space="0" w:color="AEAAAA"/>
              <w:bottom w:val="single" w:sz="4" w:space="0" w:color="AEAAAA"/>
              <w:right w:val="single" w:sz="4" w:space="0" w:color="AEAAAA"/>
            </w:tcBorders>
            <w:shd w:val="clear" w:color="auto" w:fill="auto"/>
          </w:tcPr>
          <w:p w14:paraId="1331860E" w14:textId="77777777" w:rsidR="00BA0B33" w:rsidRDefault="00000000">
            <w:pPr>
              <w:spacing w:before="120" w:after="120"/>
              <w:rPr>
                <w:rFonts w:ascii="Arial" w:eastAsia="Arial" w:hAnsi="Arial" w:cs="Arial"/>
                <w:b/>
                <w:sz w:val="20"/>
                <w:szCs w:val="20"/>
              </w:rPr>
            </w:pPr>
            <w:r>
              <w:rPr>
                <w:rFonts w:ascii="Arial" w:eastAsia="Arial" w:hAnsi="Arial" w:cs="Arial"/>
                <w:b/>
                <w:sz w:val="20"/>
                <w:szCs w:val="20"/>
              </w:rPr>
              <w:t>Diseñar un modelo formativo de postgrado de base para la creación de la  Primera Escuela de Postgrado en la Ecorregión Subantártica, considerando la implementación de mecanismos institucionales y nacionales de calidad integral, así como,  estándares internacionales de calidad de la formación de capital humano avanzado.</w:t>
            </w:r>
          </w:p>
        </w:tc>
        <w:tc>
          <w:tcPr>
            <w:tcW w:w="2879" w:type="dxa"/>
            <w:tcBorders>
              <w:top w:val="single" w:sz="4" w:space="0" w:color="AEAAAA"/>
              <w:left w:val="single" w:sz="4" w:space="0" w:color="AEAAAA"/>
              <w:bottom w:val="single" w:sz="4" w:space="0" w:color="AEAAAA"/>
              <w:right w:val="single" w:sz="4" w:space="0" w:color="AEAAAA"/>
            </w:tcBorders>
            <w:shd w:val="clear" w:color="auto" w:fill="auto"/>
          </w:tcPr>
          <w:p w14:paraId="6DF076E3" w14:textId="77777777" w:rsidR="00BA0B33" w:rsidRDefault="00000000">
            <w:pPr>
              <w:spacing w:before="120" w:after="120"/>
              <w:rPr>
                <w:rFonts w:ascii="Arial" w:eastAsia="Arial" w:hAnsi="Arial" w:cs="Arial"/>
                <w:b/>
                <w:sz w:val="20"/>
                <w:szCs w:val="20"/>
              </w:rPr>
            </w:pPr>
            <w:r>
              <w:rPr>
                <w:rFonts w:ascii="Arial" w:eastAsia="Arial" w:hAnsi="Arial" w:cs="Arial"/>
                <w:b/>
                <w:sz w:val="20"/>
                <w:szCs w:val="20"/>
              </w:rPr>
              <w:t>Proyectar la formación de postgrado y su impacto a nivel regional, nacional e internacional mediante la creación de la  única Escuela de Postgrado en la Ecorregión Subantártica.</w:t>
            </w:r>
          </w:p>
          <w:p w14:paraId="3D0DDE52" w14:textId="77777777" w:rsidR="00BA0B33" w:rsidRDefault="00000000">
            <w:pPr>
              <w:spacing w:before="120" w:after="120"/>
              <w:rPr>
                <w:rFonts w:ascii="Arial" w:eastAsia="Arial" w:hAnsi="Arial" w:cs="Arial"/>
                <w:b/>
                <w:sz w:val="20"/>
                <w:szCs w:val="20"/>
              </w:rPr>
            </w:pPr>
            <w:r>
              <w:rPr>
                <w:rFonts w:ascii="Arial" w:eastAsia="Arial" w:hAnsi="Arial" w:cs="Arial"/>
                <w:b/>
                <w:sz w:val="20"/>
                <w:szCs w:val="20"/>
              </w:rPr>
              <w:t xml:space="preserve">Consolidar los avances científicos en  Ciencia Antártica y Subantártica en el Laboratorio Natural de la Macro Zona Austral, así </w:t>
            </w:r>
            <w:r>
              <w:rPr>
                <w:rFonts w:ascii="Arial" w:eastAsia="Arial" w:hAnsi="Arial" w:cs="Arial"/>
                <w:b/>
                <w:sz w:val="20"/>
                <w:szCs w:val="20"/>
              </w:rPr>
              <w:lastRenderedPageBreak/>
              <w:t>como, de las líneas estratégicas declaradas por la Institución Desarrollo Humano, Energías Renovables, Patrimonio e Identidad.</w:t>
            </w:r>
          </w:p>
        </w:tc>
      </w:tr>
      <w:tr w:rsidR="00BA0B33" w14:paraId="305EEFFB" w14:textId="77777777">
        <w:trPr>
          <w:trHeight w:val="200"/>
        </w:trPr>
        <w:tc>
          <w:tcPr>
            <w:tcW w:w="3540" w:type="dxa"/>
            <w:gridSpan w:val="2"/>
            <w:vMerge/>
            <w:tcBorders>
              <w:top w:val="single" w:sz="4" w:space="0" w:color="AEAAAA"/>
              <w:left w:val="single" w:sz="4" w:space="0" w:color="AEAAAA"/>
            </w:tcBorders>
            <w:shd w:val="clear" w:color="auto" w:fill="auto"/>
          </w:tcPr>
          <w:p w14:paraId="7EB7A658" w14:textId="77777777" w:rsidR="00BA0B33" w:rsidRDefault="00BA0B33">
            <w:pPr>
              <w:widowControl w:val="0"/>
              <w:pBdr>
                <w:top w:val="nil"/>
                <w:left w:val="nil"/>
                <w:bottom w:val="nil"/>
                <w:right w:val="nil"/>
                <w:between w:val="nil"/>
              </w:pBdr>
              <w:spacing w:line="276" w:lineRule="auto"/>
              <w:rPr>
                <w:rFonts w:ascii="Arial" w:eastAsia="Arial" w:hAnsi="Arial" w:cs="Arial"/>
                <w:b/>
                <w:sz w:val="20"/>
                <w:szCs w:val="20"/>
              </w:rPr>
            </w:pPr>
          </w:p>
        </w:tc>
        <w:tc>
          <w:tcPr>
            <w:tcW w:w="3544" w:type="dxa"/>
            <w:tcBorders>
              <w:top w:val="single" w:sz="4" w:space="0" w:color="AEAAAA"/>
              <w:left w:val="single" w:sz="4" w:space="0" w:color="AEAAAA"/>
              <w:bottom w:val="single" w:sz="4" w:space="0" w:color="AEAAAA"/>
              <w:right w:val="single" w:sz="4" w:space="0" w:color="AEAAAA"/>
            </w:tcBorders>
            <w:shd w:val="clear" w:color="auto" w:fill="auto"/>
          </w:tcPr>
          <w:p w14:paraId="66757F11" w14:textId="77777777" w:rsidR="00BA0B33" w:rsidRDefault="00000000">
            <w:pPr>
              <w:spacing w:before="120" w:after="120"/>
              <w:rPr>
                <w:rFonts w:ascii="Arial" w:eastAsia="Arial" w:hAnsi="Arial" w:cs="Arial"/>
                <w:b/>
                <w:sz w:val="20"/>
                <w:szCs w:val="20"/>
              </w:rPr>
            </w:pPr>
            <w:r>
              <w:rPr>
                <w:rFonts w:ascii="Arial" w:eastAsia="Arial" w:hAnsi="Arial" w:cs="Arial"/>
                <w:b/>
                <w:sz w:val="20"/>
                <w:szCs w:val="20"/>
              </w:rPr>
              <w:t>Implementar una estrategia integral que permita abordar  requerimientos de la Escuela de Postgrado en base  a la Política de Desarrollo Regional del Ministerio de Ciencia, Tecnología e Innovación.</w:t>
            </w:r>
          </w:p>
        </w:tc>
        <w:tc>
          <w:tcPr>
            <w:tcW w:w="2879" w:type="dxa"/>
            <w:tcBorders>
              <w:top w:val="single" w:sz="8" w:space="0" w:color="AEAAAA"/>
              <w:left w:val="single" w:sz="8" w:space="0" w:color="AEAAAA"/>
              <w:bottom w:val="single" w:sz="8" w:space="0" w:color="AEAAAA"/>
              <w:right w:val="single" w:sz="8" w:space="0" w:color="AEAAAA"/>
            </w:tcBorders>
            <w:tcMar>
              <w:top w:w="100" w:type="dxa"/>
              <w:left w:w="100" w:type="dxa"/>
              <w:bottom w:w="100" w:type="dxa"/>
              <w:right w:w="100" w:type="dxa"/>
            </w:tcMar>
          </w:tcPr>
          <w:p w14:paraId="4498AE2E" w14:textId="77777777" w:rsidR="00BA0B33" w:rsidRDefault="00000000">
            <w:pPr>
              <w:spacing w:before="120" w:after="120"/>
              <w:rPr>
                <w:rFonts w:ascii="Arial" w:eastAsia="Arial" w:hAnsi="Arial" w:cs="Arial"/>
                <w:b/>
                <w:sz w:val="20"/>
                <w:szCs w:val="20"/>
              </w:rPr>
            </w:pPr>
            <w:r>
              <w:rPr>
                <w:rFonts w:ascii="Arial" w:eastAsia="Arial" w:hAnsi="Arial" w:cs="Arial"/>
                <w:b/>
                <w:sz w:val="20"/>
                <w:szCs w:val="20"/>
              </w:rPr>
              <w:t>Entregar una oferta de postgrado pertinente con el desarrollo de la ciencia, tecnología e innovación a nivel nacional.</w:t>
            </w:r>
          </w:p>
        </w:tc>
      </w:tr>
      <w:tr w:rsidR="00BA0B33" w14:paraId="4E0B5F4D" w14:textId="77777777">
        <w:trPr>
          <w:trHeight w:val="200"/>
        </w:trPr>
        <w:tc>
          <w:tcPr>
            <w:tcW w:w="3540" w:type="dxa"/>
            <w:gridSpan w:val="2"/>
            <w:vMerge/>
            <w:tcBorders>
              <w:top w:val="single" w:sz="4" w:space="0" w:color="AEAAAA"/>
              <w:left w:val="single" w:sz="4" w:space="0" w:color="AEAAAA"/>
            </w:tcBorders>
            <w:shd w:val="clear" w:color="auto" w:fill="auto"/>
          </w:tcPr>
          <w:p w14:paraId="45293EC9" w14:textId="77777777" w:rsidR="00BA0B33" w:rsidRDefault="00BA0B33">
            <w:pPr>
              <w:widowControl w:val="0"/>
              <w:pBdr>
                <w:top w:val="nil"/>
                <w:left w:val="nil"/>
                <w:bottom w:val="nil"/>
                <w:right w:val="nil"/>
                <w:between w:val="nil"/>
              </w:pBdr>
              <w:spacing w:line="276" w:lineRule="auto"/>
              <w:rPr>
                <w:rFonts w:ascii="Arial" w:eastAsia="Arial" w:hAnsi="Arial" w:cs="Arial"/>
                <w:b/>
                <w:sz w:val="20"/>
                <w:szCs w:val="20"/>
              </w:rPr>
            </w:pPr>
          </w:p>
        </w:tc>
        <w:tc>
          <w:tcPr>
            <w:tcW w:w="3544" w:type="dxa"/>
            <w:tcBorders>
              <w:top w:val="single" w:sz="4" w:space="0" w:color="AEAAAA"/>
              <w:left w:val="single" w:sz="4" w:space="0" w:color="AEAAAA"/>
              <w:bottom w:val="single" w:sz="4" w:space="0" w:color="AEAAAA"/>
              <w:right w:val="single" w:sz="4" w:space="0" w:color="AEAAAA"/>
            </w:tcBorders>
            <w:shd w:val="clear" w:color="auto" w:fill="auto"/>
          </w:tcPr>
          <w:p w14:paraId="5A5A6D40" w14:textId="77777777" w:rsidR="00BA0B33" w:rsidRDefault="00000000">
            <w:pPr>
              <w:spacing w:before="120" w:after="120"/>
              <w:rPr>
                <w:rFonts w:ascii="Arial" w:eastAsia="Arial" w:hAnsi="Arial" w:cs="Arial"/>
                <w:b/>
                <w:sz w:val="20"/>
                <w:szCs w:val="20"/>
              </w:rPr>
            </w:pPr>
            <w:r>
              <w:rPr>
                <w:rFonts w:ascii="Arial" w:eastAsia="Arial" w:hAnsi="Arial" w:cs="Arial"/>
                <w:b/>
                <w:sz w:val="20"/>
                <w:szCs w:val="20"/>
              </w:rPr>
              <w:t>Implementación de Modelo Formativo Innovador de Articulación de Pre y Postgrado con la finalidad de asegurar trayectorias investigativas.</w:t>
            </w:r>
          </w:p>
        </w:tc>
        <w:tc>
          <w:tcPr>
            <w:tcW w:w="2879" w:type="dxa"/>
            <w:tcBorders>
              <w:top w:val="single" w:sz="8" w:space="0" w:color="AEAAAA"/>
              <w:left w:val="single" w:sz="8" w:space="0" w:color="AEAAAA"/>
              <w:bottom w:val="single" w:sz="8" w:space="0" w:color="AEAAAA"/>
              <w:right w:val="single" w:sz="8" w:space="0" w:color="AEAAAA"/>
            </w:tcBorders>
            <w:tcMar>
              <w:top w:w="100" w:type="dxa"/>
              <w:left w:w="100" w:type="dxa"/>
              <w:bottom w:w="100" w:type="dxa"/>
              <w:right w:w="100" w:type="dxa"/>
            </w:tcMar>
          </w:tcPr>
          <w:p w14:paraId="5A1E0DFC" w14:textId="77777777" w:rsidR="00BA0B33" w:rsidRDefault="00000000">
            <w:pPr>
              <w:spacing w:before="120" w:after="120"/>
              <w:rPr>
                <w:rFonts w:ascii="Arial" w:eastAsia="Arial" w:hAnsi="Arial" w:cs="Arial"/>
                <w:b/>
                <w:sz w:val="20"/>
                <w:szCs w:val="20"/>
              </w:rPr>
            </w:pPr>
            <w:r>
              <w:rPr>
                <w:rFonts w:ascii="Arial" w:eastAsia="Arial" w:hAnsi="Arial" w:cs="Arial"/>
                <w:b/>
                <w:sz w:val="20"/>
                <w:szCs w:val="20"/>
              </w:rPr>
              <w:t>Contar con trayectorias investigativas y formativas, entre investigadores noveles/estudiantes de pregrado/egresados a través de Cursos de Articulación, Minor, Cursos de Postgrado y Diplomados, que permitan asegurar los avances de productividad científica y de manera homogénea y continua en el tiempo.</w:t>
            </w:r>
          </w:p>
        </w:tc>
      </w:tr>
      <w:tr w:rsidR="00BA0B33" w14:paraId="41FBC76F" w14:textId="77777777">
        <w:trPr>
          <w:trHeight w:val="200"/>
        </w:trPr>
        <w:tc>
          <w:tcPr>
            <w:tcW w:w="3540" w:type="dxa"/>
            <w:gridSpan w:val="2"/>
            <w:vMerge/>
            <w:tcBorders>
              <w:top w:val="single" w:sz="4" w:space="0" w:color="AEAAAA"/>
              <w:left w:val="single" w:sz="4" w:space="0" w:color="AEAAAA"/>
            </w:tcBorders>
            <w:shd w:val="clear" w:color="auto" w:fill="auto"/>
          </w:tcPr>
          <w:p w14:paraId="2553F640" w14:textId="77777777" w:rsidR="00BA0B33" w:rsidRDefault="00BA0B33">
            <w:pPr>
              <w:widowControl w:val="0"/>
              <w:pBdr>
                <w:top w:val="nil"/>
                <w:left w:val="nil"/>
                <w:bottom w:val="nil"/>
                <w:right w:val="nil"/>
                <w:between w:val="nil"/>
              </w:pBdr>
              <w:spacing w:line="276" w:lineRule="auto"/>
              <w:rPr>
                <w:rFonts w:ascii="Arial" w:eastAsia="Arial" w:hAnsi="Arial" w:cs="Arial"/>
                <w:b/>
                <w:sz w:val="20"/>
                <w:szCs w:val="20"/>
              </w:rPr>
            </w:pPr>
          </w:p>
        </w:tc>
        <w:tc>
          <w:tcPr>
            <w:tcW w:w="3544" w:type="dxa"/>
            <w:tcBorders>
              <w:top w:val="single" w:sz="4" w:space="0" w:color="AEAAAA"/>
              <w:left w:val="single" w:sz="4" w:space="0" w:color="AEAAAA"/>
              <w:bottom w:val="single" w:sz="4" w:space="0" w:color="AEAAAA"/>
              <w:right w:val="single" w:sz="4" w:space="0" w:color="AEAAAA"/>
            </w:tcBorders>
            <w:shd w:val="clear" w:color="auto" w:fill="auto"/>
          </w:tcPr>
          <w:p w14:paraId="211AB098" w14:textId="77777777" w:rsidR="00BA0B33" w:rsidRDefault="00000000">
            <w:pPr>
              <w:spacing w:before="120" w:after="120"/>
              <w:rPr>
                <w:rFonts w:ascii="Arial" w:eastAsia="Arial" w:hAnsi="Arial" w:cs="Arial"/>
                <w:b/>
                <w:sz w:val="20"/>
                <w:szCs w:val="20"/>
              </w:rPr>
            </w:pPr>
            <w:r>
              <w:rPr>
                <w:rFonts w:ascii="Arial" w:eastAsia="Arial" w:hAnsi="Arial" w:cs="Arial"/>
                <w:b/>
                <w:sz w:val="20"/>
                <w:szCs w:val="20"/>
              </w:rPr>
              <w:t>Internacionalizar la oferta formativa articuladora bilingüe (Cursos de Articulación, Minor, Cursos de Postgrado y Diplomados), con la finalidad de posicionar una formación de alto nivel producida en el Laboratorio Natural del Territorio Macro Austral.</w:t>
            </w:r>
          </w:p>
        </w:tc>
        <w:tc>
          <w:tcPr>
            <w:tcW w:w="2879" w:type="dxa"/>
            <w:tcBorders>
              <w:top w:val="single" w:sz="8" w:space="0" w:color="AEAAAA"/>
              <w:left w:val="single" w:sz="8" w:space="0" w:color="AEAAAA"/>
              <w:bottom w:val="single" w:sz="8" w:space="0" w:color="AEAAAA"/>
              <w:right w:val="single" w:sz="8" w:space="0" w:color="AEAAAA"/>
            </w:tcBorders>
            <w:tcMar>
              <w:top w:w="100" w:type="dxa"/>
              <w:left w:w="100" w:type="dxa"/>
              <w:bottom w:w="100" w:type="dxa"/>
              <w:right w:w="100" w:type="dxa"/>
            </w:tcMar>
          </w:tcPr>
          <w:p w14:paraId="17F58BAA" w14:textId="77777777" w:rsidR="00BA0B33" w:rsidRDefault="00000000">
            <w:pPr>
              <w:spacing w:before="120" w:after="120"/>
              <w:rPr>
                <w:rFonts w:ascii="Arial" w:eastAsia="Arial" w:hAnsi="Arial" w:cs="Arial"/>
                <w:b/>
                <w:sz w:val="20"/>
                <w:szCs w:val="20"/>
              </w:rPr>
            </w:pPr>
            <w:r>
              <w:rPr>
                <w:rFonts w:ascii="Arial" w:eastAsia="Arial" w:hAnsi="Arial" w:cs="Arial"/>
                <w:b/>
                <w:sz w:val="20"/>
                <w:szCs w:val="20"/>
              </w:rPr>
              <w:t>Posicionar internacionalmente la formación de alto nivel producida en el Laboratorio Natural del Territorio de la  Macrozona Austral.</w:t>
            </w:r>
          </w:p>
        </w:tc>
      </w:tr>
      <w:tr w:rsidR="00BA0B33" w14:paraId="31503261" w14:textId="77777777">
        <w:tc>
          <w:tcPr>
            <w:tcW w:w="2880" w:type="dxa"/>
            <w:tcBorders>
              <w:top w:val="single" w:sz="4" w:space="0" w:color="AEAAAA"/>
              <w:left w:val="single" w:sz="4" w:space="0" w:color="AEAAAA"/>
              <w:bottom w:val="single" w:sz="4" w:space="0" w:color="AEAAAA"/>
              <w:right w:val="single" w:sz="4" w:space="0" w:color="AEAAAA"/>
            </w:tcBorders>
            <w:shd w:val="clear" w:color="auto" w:fill="D5DCE4"/>
          </w:tcPr>
          <w:p w14:paraId="731EBC85" w14:textId="77777777" w:rsidR="00BA0B33" w:rsidRDefault="00000000">
            <w:pPr>
              <w:spacing w:before="120" w:after="120"/>
              <w:jc w:val="both"/>
              <w:rPr>
                <w:rFonts w:ascii="Arial" w:eastAsia="Arial" w:hAnsi="Arial" w:cs="Arial"/>
                <w:b/>
                <w:sz w:val="20"/>
                <w:szCs w:val="20"/>
              </w:rPr>
            </w:pPr>
            <w:r>
              <w:rPr>
                <w:rFonts w:ascii="Arial" w:eastAsia="Arial" w:hAnsi="Arial" w:cs="Arial"/>
                <w:b/>
                <w:sz w:val="20"/>
                <w:szCs w:val="20"/>
              </w:rPr>
              <w:t>Área estratégica 4</w:t>
            </w:r>
          </w:p>
        </w:tc>
        <w:tc>
          <w:tcPr>
            <w:tcW w:w="7083" w:type="dxa"/>
            <w:gridSpan w:val="3"/>
            <w:tcBorders>
              <w:top w:val="single" w:sz="4" w:space="0" w:color="AEAAAA"/>
              <w:left w:val="single" w:sz="4" w:space="0" w:color="AEAAAA"/>
              <w:bottom w:val="single" w:sz="4" w:space="0" w:color="AEAAAA"/>
              <w:right w:val="single" w:sz="4" w:space="0" w:color="AEAAAA"/>
            </w:tcBorders>
            <w:shd w:val="clear" w:color="auto" w:fill="auto"/>
          </w:tcPr>
          <w:p w14:paraId="7D333A4A" w14:textId="77777777" w:rsidR="00BA0B33" w:rsidRDefault="00000000">
            <w:pPr>
              <w:spacing w:line="256" w:lineRule="auto"/>
              <w:jc w:val="both"/>
              <w:rPr>
                <w:rFonts w:ascii="Arial" w:eastAsia="Arial" w:hAnsi="Arial" w:cs="Arial"/>
                <w:color w:val="767171"/>
                <w:sz w:val="20"/>
                <w:szCs w:val="20"/>
              </w:rPr>
            </w:pPr>
            <w:r>
              <w:rPr>
                <w:rFonts w:ascii="Arial" w:eastAsia="Arial" w:hAnsi="Arial" w:cs="Arial"/>
                <w:b/>
                <w:sz w:val="20"/>
                <w:szCs w:val="20"/>
              </w:rPr>
              <w:t>Vinculación con el Medio</w:t>
            </w:r>
          </w:p>
        </w:tc>
      </w:tr>
      <w:tr w:rsidR="00BA0B33" w14:paraId="1A48155C" w14:textId="77777777">
        <w:tc>
          <w:tcPr>
            <w:tcW w:w="3540" w:type="dxa"/>
            <w:gridSpan w:val="2"/>
            <w:tcBorders>
              <w:top w:val="single" w:sz="4" w:space="0" w:color="AEAAAA"/>
              <w:left w:val="single" w:sz="4" w:space="0" w:color="AEAAAA"/>
              <w:bottom w:val="single" w:sz="4" w:space="0" w:color="AEAAAA"/>
              <w:right w:val="single" w:sz="4" w:space="0" w:color="AEAAAA"/>
            </w:tcBorders>
            <w:shd w:val="clear" w:color="auto" w:fill="D5DCE4"/>
            <w:vAlign w:val="center"/>
          </w:tcPr>
          <w:p w14:paraId="6CA972B3" w14:textId="77777777" w:rsidR="00BA0B33" w:rsidRDefault="00000000">
            <w:pPr>
              <w:spacing w:before="120" w:after="120"/>
              <w:jc w:val="center"/>
              <w:rPr>
                <w:rFonts w:ascii="Arial" w:eastAsia="Arial" w:hAnsi="Arial" w:cs="Arial"/>
                <w:b/>
                <w:sz w:val="20"/>
                <w:szCs w:val="20"/>
              </w:rPr>
            </w:pPr>
            <w:r>
              <w:rPr>
                <w:rFonts w:ascii="Arial" w:eastAsia="Arial" w:hAnsi="Arial" w:cs="Arial"/>
                <w:b/>
                <w:sz w:val="20"/>
                <w:szCs w:val="20"/>
              </w:rPr>
              <w:t>Objetivo estratégico</w:t>
            </w:r>
          </w:p>
        </w:tc>
        <w:tc>
          <w:tcPr>
            <w:tcW w:w="3544" w:type="dxa"/>
            <w:tcBorders>
              <w:top w:val="single" w:sz="4" w:space="0" w:color="AEAAAA"/>
              <w:left w:val="single" w:sz="4" w:space="0" w:color="AEAAAA"/>
              <w:bottom w:val="single" w:sz="4" w:space="0" w:color="AEAAAA"/>
              <w:right w:val="single" w:sz="4" w:space="0" w:color="AEAAAA"/>
            </w:tcBorders>
            <w:shd w:val="clear" w:color="auto" w:fill="D5DCE4"/>
            <w:vAlign w:val="center"/>
          </w:tcPr>
          <w:p w14:paraId="3BA23776" w14:textId="77777777" w:rsidR="00BA0B33" w:rsidRDefault="00000000">
            <w:pPr>
              <w:spacing w:before="120" w:after="120"/>
              <w:jc w:val="center"/>
              <w:rPr>
                <w:rFonts w:ascii="Arial" w:eastAsia="Arial" w:hAnsi="Arial" w:cs="Arial"/>
                <w:b/>
                <w:sz w:val="20"/>
                <w:szCs w:val="20"/>
              </w:rPr>
            </w:pPr>
            <w:r>
              <w:rPr>
                <w:rFonts w:ascii="Arial" w:eastAsia="Arial" w:hAnsi="Arial" w:cs="Arial"/>
                <w:b/>
                <w:sz w:val="20"/>
                <w:szCs w:val="20"/>
              </w:rPr>
              <w:t>Estrategias (E)</w:t>
            </w:r>
          </w:p>
        </w:tc>
        <w:tc>
          <w:tcPr>
            <w:tcW w:w="2879" w:type="dxa"/>
            <w:tcBorders>
              <w:top w:val="single" w:sz="4" w:space="0" w:color="AEAAAA"/>
              <w:left w:val="single" w:sz="4" w:space="0" w:color="AEAAAA"/>
              <w:bottom w:val="single" w:sz="4" w:space="0" w:color="AEAAAA"/>
              <w:right w:val="single" w:sz="4" w:space="0" w:color="AEAAAA"/>
            </w:tcBorders>
            <w:shd w:val="clear" w:color="auto" w:fill="D5DCE4"/>
            <w:vAlign w:val="center"/>
          </w:tcPr>
          <w:p w14:paraId="59367C36" w14:textId="77777777" w:rsidR="00BA0B33" w:rsidRDefault="00000000">
            <w:pPr>
              <w:spacing w:before="120" w:after="120"/>
              <w:jc w:val="center"/>
              <w:rPr>
                <w:rFonts w:ascii="Arial" w:eastAsia="Arial" w:hAnsi="Arial" w:cs="Arial"/>
                <w:b/>
                <w:sz w:val="20"/>
                <w:szCs w:val="20"/>
              </w:rPr>
            </w:pPr>
            <w:r>
              <w:rPr>
                <w:rFonts w:ascii="Arial" w:eastAsia="Arial" w:hAnsi="Arial" w:cs="Arial"/>
                <w:b/>
                <w:sz w:val="20"/>
                <w:szCs w:val="20"/>
              </w:rPr>
              <w:t xml:space="preserve">Cambios Esperados  </w:t>
            </w:r>
          </w:p>
        </w:tc>
      </w:tr>
      <w:tr w:rsidR="00BA0B33" w14:paraId="4219C559" w14:textId="77777777">
        <w:trPr>
          <w:trHeight w:val="200"/>
        </w:trPr>
        <w:tc>
          <w:tcPr>
            <w:tcW w:w="3540" w:type="dxa"/>
            <w:gridSpan w:val="2"/>
            <w:tcBorders>
              <w:top w:val="single" w:sz="4" w:space="0" w:color="AEAAAA"/>
              <w:left w:val="single" w:sz="4" w:space="0" w:color="AEAAAA"/>
            </w:tcBorders>
            <w:shd w:val="clear" w:color="auto" w:fill="auto"/>
          </w:tcPr>
          <w:p w14:paraId="5A6839EB" w14:textId="77777777" w:rsidR="00BA0B33" w:rsidRDefault="00000000">
            <w:pPr>
              <w:spacing w:before="120" w:after="120"/>
              <w:jc w:val="both"/>
              <w:rPr>
                <w:rFonts w:ascii="Arial" w:eastAsia="Arial" w:hAnsi="Arial" w:cs="Arial"/>
                <w:b/>
                <w:sz w:val="20"/>
                <w:szCs w:val="20"/>
              </w:rPr>
            </w:pPr>
            <w:r>
              <w:rPr>
                <w:rFonts w:ascii="Arial" w:eastAsia="Arial" w:hAnsi="Arial" w:cs="Arial"/>
                <w:b/>
                <w:sz w:val="20"/>
                <w:szCs w:val="20"/>
              </w:rPr>
              <w:t>OE1: Potenciar los procesos de gestión y evaluación del área de vinculación con el medio, con el fin de retroalimentar el quehacer institucional logrando un mayor impacto a nivel interno y externo.</w:t>
            </w:r>
          </w:p>
        </w:tc>
        <w:tc>
          <w:tcPr>
            <w:tcW w:w="3544" w:type="dxa"/>
            <w:tcBorders>
              <w:top w:val="single" w:sz="4" w:space="0" w:color="AEAAAA"/>
              <w:left w:val="single" w:sz="4" w:space="0" w:color="AEAAAA"/>
              <w:bottom w:val="single" w:sz="4" w:space="0" w:color="AEAAAA"/>
              <w:right w:val="single" w:sz="4" w:space="0" w:color="AEAAAA"/>
            </w:tcBorders>
            <w:shd w:val="clear" w:color="auto" w:fill="auto"/>
          </w:tcPr>
          <w:p w14:paraId="6B82E1DB" w14:textId="77777777" w:rsidR="00BA0B33" w:rsidRDefault="00000000">
            <w:pPr>
              <w:spacing w:before="120" w:after="120"/>
              <w:rPr>
                <w:sz w:val="20"/>
                <w:szCs w:val="20"/>
              </w:rPr>
            </w:pPr>
            <w:r>
              <w:rPr>
                <w:rFonts w:ascii="Arial" w:eastAsia="Arial" w:hAnsi="Arial" w:cs="Arial"/>
                <w:b/>
                <w:sz w:val="20"/>
                <w:szCs w:val="20"/>
              </w:rPr>
              <w:t>Capacitar a académicos, investigadores y funcionarios en la realización de diagnósticos territoriales, su medición de resultados, e impactos de sus acciones, desde y hacia el territorio.</w:t>
            </w:r>
          </w:p>
        </w:tc>
        <w:tc>
          <w:tcPr>
            <w:tcW w:w="2879" w:type="dxa"/>
            <w:tcBorders>
              <w:top w:val="single" w:sz="4" w:space="0" w:color="AEAAAA"/>
              <w:left w:val="single" w:sz="4" w:space="0" w:color="AEAAAA"/>
              <w:bottom w:val="single" w:sz="4" w:space="0" w:color="AEAAAA"/>
              <w:right w:val="single" w:sz="4" w:space="0" w:color="AEAAAA"/>
            </w:tcBorders>
            <w:shd w:val="clear" w:color="auto" w:fill="auto"/>
          </w:tcPr>
          <w:p w14:paraId="171F8792" w14:textId="77777777" w:rsidR="00BA0B33" w:rsidRDefault="00000000">
            <w:pPr>
              <w:spacing w:before="120" w:after="120"/>
              <w:rPr>
                <w:rFonts w:ascii="Arial" w:eastAsia="Arial" w:hAnsi="Arial" w:cs="Arial"/>
                <w:b/>
                <w:sz w:val="20"/>
                <w:szCs w:val="20"/>
              </w:rPr>
            </w:pPr>
            <w:r>
              <w:rPr>
                <w:rFonts w:ascii="Arial" w:eastAsia="Arial" w:hAnsi="Arial" w:cs="Arial"/>
                <w:b/>
                <w:sz w:val="20"/>
                <w:szCs w:val="20"/>
              </w:rPr>
              <w:t>Lograr un cambio cultural institucional en donde todos entiendan la vinculación con el medio bajo el mismo marco conceptual.</w:t>
            </w:r>
          </w:p>
          <w:p w14:paraId="2FA0AD01" w14:textId="77777777" w:rsidR="00BA0B33" w:rsidRDefault="00BA0B33">
            <w:pPr>
              <w:spacing w:before="120" w:after="120"/>
              <w:rPr>
                <w:rFonts w:ascii="Arial" w:eastAsia="Arial" w:hAnsi="Arial" w:cs="Arial"/>
                <w:b/>
                <w:sz w:val="20"/>
                <w:szCs w:val="20"/>
              </w:rPr>
            </w:pPr>
          </w:p>
        </w:tc>
      </w:tr>
      <w:tr w:rsidR="00BA0B33" w14:paraId="41D39D5E" w14:textId="77777777">
        <w:trPr>
          <w:trHeight w:val="200"/>
        </w:trPr>
        <w:tc>
          <w:tcPr>
            <w:tcW w:w="3540" w:type="dxa"/>
            <w:gridSpan w:val="2"/>
            <w:tcBorders>
              <w:top w:val="single" w:sz="4" w:space="0" w:color="AEAAAA"/>
              <w:left w:val="single" w:sz="4" w:space="0" w:color="AEAAAA"/>
            </w:tcBorders>
            <w:shd w:val="clear" w:color="auto" w:fill="auto"/>
          </w:tcPr>
          <w:p w14:paraId="71B4B3D5" w14:textId="77777777" w:rsidR="00BA0B33" w:rsidRDefault="00000000">
            <w:pPr>
              <w:spacing w:before="120" w:after="120"/>
              <w:jc w:val="both"/>
              <w:rPr>
                <w:rFonts w:ascii="Arial" w:eastAsia="Arial" w:hAnsi="Arial" w:cs="Arial"/>
                <w:b/>
                <w:sz w:val="20"/>
                <w:szCs w:val="20"/>
              </w:rPr>
            </w:pPr>
            <w:r>
              <w:rPr>
                <w:rFonts w:ascii="Arial" w:eastAsia="Arial" w:hAnsi="Arial" w:cs="Arial"/>
                <w:b/>
                <w:sz w:val="20"/>
                <w:szCs w:val="20"/>
              </w:rPr>
              <w:t xml:space="preserve">OE2: Fortalecer las relaciones con el territorio impactando en áreas </w:t>
            </w:r>
            <w:r>
              <w:rPr>
                <w:rFonts w:ascii="Arial" w:eastAsia="Arial" w:hAnsi="Arial" w:cs="Arial"/>
                <w:b/>
                <w:sz w:val="20"/>
                <w:szCs w:val="20"/>
              </w:rPr>
              <w:lastRenderedPageBreak/>
              <w:t>transversales del quehacer institucional con base en la sustentabilidad y la equidad.</w:t>
            </w:r>
          </w:p>
        </w:tc>
        <w:tc>
          <w:tcPr>
            <w:tcW w:w="3544" w:type="dxa"/>
            <w:tcBorders>
              <w:top w:val="single" w:sz="4" w:space="0" w:color="AEAAAA"/>
              <w:left w:val="single" w:sz="4" w:space="0" w:color="AEAAAA"/>
              <w:bottom w:val="single" w:sz="4" w:space="0" w:color="AEAAAA"/>
              <w:right w:val="single" w:sz="4" w:space="0" w:color="AEAAAA"/>
            </w:tcBorders>
            <w:shd w:val="clear" w:color="auto" w:fill="auto"/>
          </w:tcPr>
          <w:p w14:paraId="3C63DDAD" w14:textId="77777777" w:rsidR="00BA0B33" w:rsidRDefault="00000000">
            <w:pPr>
              <w:spacing w:before="120" w:after="120"/>
              <w:rPr>
                <w:rFonts w:ascii="Arial" w:eastAsia="Arial" w:hAnsi="Arial" w:cs="Arial"/>
                <w:b/>
                <w:sz w:val="20"/>
                <w:szCs w:val="20"/>
              </w:rPr>
            </w:pPr>
            <w:r>
              <w:rPr>
                <w:rFonts w:ascii="Arial" w:eastAsia="Arial" w:hAnsi="Arial" w:cs="Arial"/>
                <w:b/>
                <w:sz w:val="20"/>
                <w:szCs w:val="20"/>
              </w:rPr>
              <w:lastRenderedPageBreak/>
              <w:t xml:space="preserve">Implementación de la política de sustentabilidad como estrategia </w:t>
            </w:r>
            <w:r>
              <w:rPr>
                <w:rFonts w:ascii="Arial" w:eastAsia="Arial" w:hAnsi="Arial" w:cs="Arial"/>
                <w:b/>
                <w:sz w:val="20"/>
                <w:szCs w:val="20"/>
              </w:rPr>
              <w:lastRenderedPageBreak/>
              <w:t>institucional transversal en el quehacer institucional.</w:t>
            </w:r>
          </w:p>
        </w:tc>
        <w:tc>
          <w:tcPr>
            <w:tcW w:w="2879" w:type="dxa"/>
            <w:tcBorders>
              <w:top w:val="single" w:sz="4" w:space="0" w:color="AEAAAA"/>
              <w:left w:val="single" w:sz="4" w:space="0" w:color="AEAAAA"/>
              <w:bottom w:val="single" w:sz="4" w:space="0" w:color="AEAAAA"/>
              <w:right w:val="single" w:sz="4" w:space="0" w:color="AEAAAA"/>
            </w:tcBorders>
            <w:shd w:val="clear" w:color="auto" w:fill="auto"/>
          </w:tcPr>
          <w:p w14:paraId="5E3C13E2" w14:textId="77777777" w:rsidR="00BA0B33" w:rsidRDefault="00000000">
            <w:pPr>
              <w:spacing w:before="120" w:after="120"/>
              <w:rPr>
                <w:rFonts w:ascii="Arial" w:eastAsia="Arial" w:hAnsi="Arial" w:cs="Arial"/>
                <w:b/>
                <w:sz w:val="20"/>
                <w:szCs w:val="20"/>
              </w:rPr>
            </w:pPr>
            <w:r>
              <w:rPr>
                <w:rFonts w:ascii="Arial" w:eastAsia="Arial" w:hAnsi="Arial" w:cs="Arial"/>
                <w:b/>
                <w:sz w:val="20"/>
                <w:szCs w:val="20"/>
              </w:rPr>
              <w:lastRenderedPageBreak/>
              <w:t xml:space="preserve">Mejorar el desempeño ambiental de la institución </w:t>
            </w:r>
            <w:r>
              <w:rPr>
                <w:rFonts w:ascii="Arial" w:eastAsia="Arial" w:hAnsi="Arial" w:cs="Arial"/>
                <w:b/>
                <w:sz w:val="20"/>
                <w:szCs w:val="20"/>
              </w:rPr>
              <w:lastRenderedPageBreak/>
              <w:t>y las personas que forman parte de ella, contribuyendo al fortalecimiento del desarrollo sustentable a nivel territorial.</w:t>
            </w:r>
          </w:p>
        </w:tc>
      </w:tr>
      <w:tr w:rsidR="00BA0B33" w14:paraId="005C9566" w14:textId="77777777">
        <w:tc>
          <w:tcPr>
            <w:tcW w:w="9963" w:type="dxa"/>
            <w:gridSpan w:val="4"/>
            <w:tcBorders>
              <w:top w:val="single" w:sz="4" w:space="0" w:color="AEAAAA"/>
              <w:left w:val="single" w:sz="4" w:space="0" w:color="AEAAAA"/>
              <w:bottom w:val="single" w:sz="4" w:space="0" w:color="AEAAAA"/>
              <w:right w:val="single" w:sz="4" w:space="0" w:color="AEAAAA"/>
            </w:tcBorders>
            <w:shd w:val="clear" w:color="auto" w:fill="D5DCE4"/>
          </w:tcPr>
          <w:p w14:paraId="6E48F7F0" w14:textId="77777777" w:rsidR="00BA0B33" w:rsidRDefault="00000000">
            <w:pPr>
              <w:spacing w:before="120" w:after="120"/>
              <w:rPr>
                <w:rFonts w:ascii="Arial" w:eastAsia="Arial" w:hAnsi="Arial" w:cs="Arial"/>
                <w:b/>
                <w:sz w:val="20"/>
                <w:szCs w:val="20"/>
              </w:rPr>
            </w:pPr>
            <w:r>
              <w:rPr>
                <w:rFonts w:ascii="Arial" w:eastAsia="Arial" w:hAnsi="Arial" w:cs="Arial"/>
                <w:b/>
                <w:sz w:val="20"/>
                <w:szCs w:val="20"/>
              </w:rPr>
              <w:lastRenderedPageBreak/>
              <w:t>Indicadores de resultado</w:t>
            </w:r>
          </w:p>
        </w:tc>
      </w:tr>
      <w:tr w:rsidR="00BA0B33" w14:paraId="4CA35F2B" w14:textId="77777777">
        <w:tc>
          <w:tcPr>
            <w:tcW w:w="9963" w:type="dxa"/>
            <w:gridSpan w:val="4"/>
            <w:tcBorders>
              <w:top w:val="single" w:sz="4" w:space="0" w:color="AEAAAA"/>
              <w:left w:val="single" w:sz="4" w:space="0" w:color="AEAAAA"/>
              <w:bottom w:val="single" w:sz="4" w:space="0" w:color="AEAAAA"/>
              <w:right w:val="single" w:sz="4" w:space="0" w:color="AEAAAA"/>
            </w:tcBorders>
            <w:shd w:val="clear" w:color="auto" w:fill="auto"/>
          </w:tcPr>
          <w:p w14:paraId="7ADC0A0C" w14:textId="77777777" w:rsidR="00BA0B33" w:rsidRDefault="00000000">
            <w:pPr>
              <w:numPr>
                <w:ilvl w:val="0"/>
                <w:numId w:val="2"/>
              </w:numPr>
              <w:spacing w:before="120" w:line="256" w:lineRule="auto"/>
              <w:jc w:val="both"/>
              <w:rPr>
                <w:rFonts w:ascii="Arial" w:eastAsia="Arial" w:hAnsi="Arial" w:cs="Arial"/>
                <w:sz w:val="20"/>
                <w:szCs w:val="20"/>
              </w:rPr>
            </w:pPr>
            <w:r>
              <w:rPr>
                <w:rFonts w:ascii="Arial" w:eastAsia="Arial" w:hAnsi="Arial" w:cs="Arial"/>
                <w:sz w:val="20"/>
                <w:szCs w:val="20"/>
              </w:rPr>
              <w:t xml:space="preserve">AE3-OE1:Productividad de publicaciones científicas. </w:t>
            </w:r>
          </w:p>
          <w:p w14:paraId="667A5DB4" w14:textId="77777777" w:rsidR="00BA0B33" w:rsidRDefault="00000000">
            <w:pPr>
              <w:numPr>
                <w:ilvl w:val="0"/>
                <w:numId w:val="2"/>
              </w:numPr>
              <w:spacing w:line="256" w:lineRule="auto"/>
              <w:jc w:val="both"/>
              <w:rPr>
                <w:rFonts w:ascii="Arial" w:eastAsia="Arial" w:hAnsi="Arial" w:cs="Arial"/>
                <w:sz w:val="20"/>
                <w:szCs w:val="20"/>
              </w:rPr>
            </w:pPr>
            <w:r>
              <w:rPr>
                <w:rFonts w:ascii="Arial" w:eastAsia="Arial" w:hAnsi="Arial" w:cs="Arial"/>
                <w:sz w:val="20"/>
                <w:szCs w:val="20"/>
              </w:rPr>
              <w:t xml:space="preserve">AE3-OE1: Proyectos científicos en ejecución con impacto en la macrozona austral. </w:t>
            </w:r>
          </w:p>
          <w:p w14:paraId="7F69A777" w14:textId="77777777" w:rsidR="00BA0B33" w:rsidRDefault="00000000">
            <w:pPr>
              <w:numPr>
                <w:ilvl w:val="0"/>
                <w:numId w:val="2"/>
              </w:numPr>
              <w:spacing w:line="256" w:lineRule="auto"/>
              <w:jc w:val="both"/>
              <w:rPr>
                <w:rFonts w:ascii="Arial" w:eastAsia="Arial" w:hAnsi="Arial" w:cs="Arial"/>
                <w:sz w:val="20"/>
                <w:szCs w:val="20"/>
              </w:rPr>
            </w:pPr>
            <w:r>
              <w:rPr>
                <w:rFonts w:ascii="Arial" w:eastAsia="Arial" w:hAnsi="Arial" w:cs="Arial"/>
                <w:sz w:val="20"/>
                <w:szCs w:val="20"/>
              </w:rPr>
              <w:t>AE3-OE2: Doctorado consorciado interdisciplinario.</w:t>
            </w:r>
          </w:p>
          <w:p w14:paraId="134A81B6" w14:textId="77777777" w:rsidR="00BA0B33" w:rsidRDefault="00000000">
            <w:pPr>
              <w:numPr>
                <w:ilvl w:val="0"/>
                <w:numId w:val="2"/>
              </w:numPr>
              <w:spacing w:after="120" w:line="256" w:lineRule="auto"/>
              <w:jc w:val="both"/>
              <w:rPr>
                <w:rFonts w:ascii="Arial" w:eastAsia="Arial" w:hAnsi="Arial" w:cs="Arial"/>
                <w:sz w:val="20"/>
                <w:szCs w:val="20"/>
              </w:rPr>
            </w:pPr>
            <w:r>
              <w:rPr>
                <w:rFonts w:ascii="Arial" w:eastAsia="Arial" w:hAnsi="Arial" w:cs="Arial"/>
                <w:sz w:val="20"/>
                <w:szCs w:val="20"/>
              </w:rPr>
              <w:t>AE4-OE2: Experiencias docentes con metodología de Aprendizaje más servicio (A+S).</w:t>
            </w:r>
          </w:p>
          <w:p w14:paraId="2C5ED1CD" w14:textId="77777777" w:rsidR="00BA0B33" w:rsidRDefault="00BA0B33">
            <w:pPr>
              <w:spacing w:before="120" w:after="120" w:line="256" w:lineRule="auto"/>
              <w:ind w:left="1080" w:hanging="360"/>
              <w:jc w:val="both"/>
              <w:rPr>
                <w:rFonts w:ascii="Arial" w:eastAsia="Arial" w:hAnsi="Arial" w:cs="Arial"/>
                <w:sz w:val="20"/>
                <w:szCs w:val="20"/>
              </w:rPr>
            </w:pPr>
          </w:p>
        </w:tc>
      </w:tr>
    </w:tbl>
    <w:p w14:paraId="3286C937" w14:textId="77777777" w:rsidR="00BA0B33" w:rsidRDefault="00BA0B33">
      <w:pPr>
        <w:spacing w:before="120" w:after="120" w:line="240" w:lineRule="auto"/>
        <w:rPr>
          <w:rFonts w:ascii="Arial" w:eastAsia="Arial" w:hAnsi="Arial" w:cs="Arial"/>
          <w:sz w:val="20"/>
          <w:szCs w:val="20"/>
        </w:rPr>
      </w:pPr>
    </w:p>
    <w:p w14:paraId="77E21F97" w14:textId="77777777" w:rsidR="00BA0B33" w:rsidRDefault="00000000">
      <w:r>
        <w:br w:type="page"/>
      </w:r>
    </w:p>
    <w:tbl>
      <w:tblPr>
        <w:tblStyle w:val="a2"/>
        <w:tblW w:w="9918" w:type="dxa"/>
        <w:tblInd w:w="0" w:type="dxa"/>
        <w:tblBorders>
          <w:top w:val="single" w:sz="4" w:space="0" w:color="AEAAAA"/>
          <w:left w:val="single" w:sz="4" w:space="0" w:color="AEAAAA"/>
          <w:bottom w:val="single" w:sz="4" w:space="0" w:color="AEAAAA"/>
          <w:right w:val="single" w:sz="4" w:space="0" w:color="AEAAAA"/>
          <w:insideH w:val="single" w:sz="4" w:space="0" w:color="AEAAAA"/>
          <w:insideV w:val="single" w:sz="4" w:space="0" w:color="AEAAAA"/>
        </w:tblBorders>
        <w:tblLayout w:type="fixed"/>
        <w:tblLook w:val="0400" w:firstRow="0" w:lastRow="0" w:firstColumn="0" w:lastColumn="0" w:noHBand="0" w:noVBand="1"/>
      </w:tblPr>
      <w:tblGrid>
        <w:gridCol w:w="9918"/>
      </w:tblGrid>
      <w:tr w:rsidR="00BA0B33" w14:paraId="707F85C9" w14:textId="77777777">
        <w:tc>
          <w:tcPr>
            <w:tcW w:w="9918" w:type="dxa"/>
            <w:shd w:val="clear" w:color="auto" w:fill="ACB9CA"/>
          </w:tcPr>
          <w:p w14:paraId="38E2D12D" w14:textId="77777777" w:rsidR="00BA0B33" w:rsidRDefault="00000000">
            <w:pPr>
              <w:numPr>
                <w:ilvl w:val="0"/>
                <w:numId w:val="3"/>
              </w:numPr>
              <w:pBdr>
                <w:top w:val="nil"/>
                <w:left w:val="nil"/>
                <w:bottom w:val="nil"/>
                <w:right w:val="nil"/>
                <w:between w:val="nil"/>
              </w:pBdr>
              <w:spacing w:before="120" w:after="120" w:line="259" w:lineRule="auto"/>
              <w:rPr>
                <w:rFonts w:ascii="Arial" w:eastAsia="Arial" w:hAnsi="Arial" w:cs="Arial"/>
                <w:b/>
                <w:color w:val="000000"/>
                <w:sz w:val="20"/>
                <w:szCs w:val="20"/>
              </w:rPr>
            </w:pPr>
            <w:r>
              <w:rPr>
                <w:rFonts w:ascii="Arial" w:eastAsia="Arial" w:hAnsi="Arial" w:cs="Arial"/>
                <w:b/>
                <w:color w:val="000000"/>
                <w:sz w:val="20"/>
                <w:szCs w:val="20"/>
              </w:rPr>
              <w:lastRenderedPageBreak/>
              <w:t>Formulación Proyecto de Fortalecimiento</w:t>
            </w:r>
          </w:p>
        </w:tc>
      </w:tr>
    </w:tbl>
    <w:p w14:paraId="673C5313" w14:textId="77777777" w:rsidR="00BA0B33" w:rsidRDefault="00BA0B33">
      <w:pPr>
        <w:spacing w:before="120" w:after="120" w:line="240" w:lineRule="auto"/>
        <w:rPr>
          <w:rFonts w:ascii="Arial" w:eastAsia="Arial" w:hAnsi="Arial" w:cs="Arial"/>
          <w:sz w:val="20"/>
          <w:szCs w:val="20"/>
        </w:rPr>
      </w:pPr>
    </w:p>
    <w:tbl>
      <w:tblPr>
        <w:tblStyle w:val="a3"/>
        <w:tblW w:w="9918" w:type="dxa"/>
        <w:tblInd w:w="0" w:type="dxa"/>
        <w:tblBorders>
          <w:top w:val="single" w:sz="4" w:space="0" w:color="AEAAAA"/>
          <w:left w:val="single" w:sz="4" w:space="0" w:color="AEAAAA"/>
          <w:bottom w:val="single" w:sz="4" w:space="0" w:color="AEAAAA"/>
          <w:right w:val="single" w:sz="4" w:space="0" w:color="AEAAAA"/>
          <w:insideH w:val="single" w:sz="4" w:space="0" w:color="AEAAAA"/>
          <w:insideV w:val="single" w:sz="4" w:space="0" w:color="AEAAAA"/>
        </w:tblBorders>
        <w:tblLayout w:type="fixed"/>
        <w:tblLook w:val="0400" w:firstRow="0" w:lastRow="0" w:firstColumn="0" w:lastColumn="0" w:noHBand="0" w:noVBand="1"/>
      </w:tblPr>
      <w:tblGrid>
        <w:gridCol w:w="9918"/>
      </w:tblGrid>
      <w:tr w:rsidR="00BA0B33" w14:paraId="49B096E7" w14:textId="77777777">
        <w:trPr>
          <w:trHeight w:val="480"/>
        </w:trPr>
        <w:tc>
          <w:tcPr>
            <w:tcW w:w="9918" w:type="dxa"/>
            <w:shd w:val="clear" w:color="auto" w:fill="ACB9CA"/>
            <w:vAlign w:val="center"/>
          </w:tcPr>
          <w:p w14:paraId="104BDED7" w14:textId="77777777" w:rsidR="00BA0B33" w:rsidRDefault="00000000">
            <w:pPr>
              <w:numPr>
                <w:ilvl w:val="0"/>
                <w:numId w:val="4"/>
              </w:numPr>
              <w:pBdr>
                <w:top w:val="nil"/>
                <w:left w:val="nil"/>
                <w:bottom w:val="nil"/>
                <w:right w:val="nil"/>
                <w:between w:val="nil"/>
              </w:pBdr>
              <w:spacing w:before="120" w:after="120" w:line="259" w:lineRule="auto"/>
              <w:ind w:left="731"/>
              <w:rPr>
                <w:rFonts w:ascii="Arial" w:eastAsia="Arial" w:hAnsi="Arial" w:cs="Arial"/>
                <w:b/>
                <w:color w:val="000000"/>
                <w:sz w:val="20"/>
                <w:szCs w:val="20"/>
              </w:rPr>
            </w:pPr>
            <w:r>
              <w:rPr>
                <w:rFonts w:ascii="Arial" w:eastAsia="Arial" w:hAnsi="Arial" w:cs="Arial"/>
                <w:b/>
                <w:color w:val="000000"/>
                <w:sz w:val="20"/>
                <w:szCs w:val="20"/>
              </w:rPr>
              <w:t xml:space="preserve">Justificación del proyecto </w:t>
            </w:r>
            <w:r>
              <w:rPr>
                <w:rFonts w:ascii="Arial" w:eastAsia="Arial" w:hAnsi="Arial" w:cs="Arial"/>
                <w:color w:val="595959"/>
                <w:sz w:val="20"/>
                <w:szCs w:val="20"/>
              </w:rPr>
              <w:t>(extensión máx. 3 páginas)</w:t>
            </w:r>
          </w:p>
        </w:tc>
      </w:tr>
      <w:tr w:rsidR="00BA0B33" w14:paraId="2A7CC6C7" w14:textId="77777777">
        <w:trPr>
          <w:trHeight w:val="271"/>
        </w:trPr>
        <w:tc>
          <w:tcPr>
            <w:tcW w:w="9918" w:type="dxa"/>
            <w:shd w:val="clear" w:color="auto" w:fill="auto"/>
            <w:vAlign w:val="center"/>
          </w:tcPr>
          <w:p w14:paraId="1699E99F" w14:textId="77777777" w:rsidR="00BA0B33" w:rsidRDefault="00BA0B33">
            <w:pPr>
              <w:spacing w:before="120" w:after="120"/>
              <w:jc w:val="both"/>
              <w:rPr>
                <w:rFonts w:ascii="Arial" w:eastAsia="Arial" w:hAnsi="Arial" w:cs="Arial"/>
                <w:color w:val="767171"/>
                <w:sz w:val="20"/>
                <w:szCs w:val="20"/>
              </w:rPr>
            </w:pPr>
          </w:p>
          <w:p w14:paraId="29A43A1A" w14:textId="77777777" w:rsidR="00BA0B33" w:rsidRDefault="00000000">
            <w:pPr>
              <w:numPr>
                <w:ilvl w:val="0"/>
                <w:numId w:val="1"/>
              </w:numPr>
              <w:pBdr>
                <w:top w:val="nil"/>
                <w:left w:val="nil"/>
                <w:bottom w:val="nil"/>
                <w:right w:val="nil"/>
                <w:between w:val="nil"/>
              </w:pBdr>
              <w:spacing w:before="120" w:after="120" w:line="259" w:lineRule="auto"/>
              <w:jc w:val="both"/>
              <w:rPr>
                <w:rFonts w:ascii="Arial" w:eastAsia="Arial" w:hAnsi="Arial" w:cs="Arial"/>
                <w:b/>
                <w:color w:val="000000"/>
                <w:sz w:val="20"/>
                <w:szCs w:val="20"/>
              </w:rPr>
            </w:pPr>
            <w:r>
              <w:rPr>
                <w:rFonts w:ascii="Arial" w:eastAsia="Arial" w:hAnsi="Arial" w:cs="Arial"/>
                <w:b/>
                <w:color w:val="000000"/>
                <w:sz w:val="20"/>
                <w:szCs w:val="20"/>
              </w:rPr>
              <w:t>Describir brechas o desafíos identificados que serán abordados por el proyecto, fundamenta</w:t>
            </w:r>
            <w:r>
              <w:rPr>
                <w:rFonts w:ascii="Arial" w:eastAsia="Arial" w:hAnsi="Arial" w:cs="Arial"/>
                <w:b/>
                <w:sz w:val="20"/>
                <w:szCs w:val="20"/>
              </w:rPr>
              <w:t>n</w:t>
            </w:r>
            <w:r>
              <w:rPr>
                <w:rFonts w:ascii="Arial" w:eastAsia="Arial" w:hAnsi="Arial" w:cs="Arial"/>
                <w:b/>
                <w:color w:val="000000"/>
                <w:sz w:val="20"/>
                <w:szCs w:val="20"/>
              </w:rPr>
              <w:t>do la articulación con la línea de acción priorizada para la Convocatoria 2020.</w:t>
            </w:r>
          </w:p>
          <w:p w14:paraId="1C55B9E9" w14:textId="77777777" w:rsidR="00BA0B33" w:rsidRDefault="00000000">
            <w:pPr>
              <w:spacing w:after="160" w:line="256" w:lineRule="auto"/>
              <w:jc w:val="both"/>
              <w:rPr>
                <w:rFonts w:ascii="Arial" w:eastAsia="Arial" w:hAnsi="Arial" w:cs="Arial"/>
                <w:sz w:val="20"/>
                <w:szCs w:val="20"/>
              </w:rPr>
            </w:pPr>
            <w:r>
              <w:rPr>
                <w:rFonts w:ascii="Arial" w:eastAsia="Arial" w:hAnsi="Arial" w:cs="Arial"/>
                <w:sz w:val="20"/>
                <w:szCs w:val="20"/>
              </w:rPr>
              <w:t xml:space="preserve">El Plan de Fortalecimiento a 10 años de la Universidad de Magallanes (UMAG) ha identificado la necesidad de mejorar la dotación de recursos físicos y materiales para la actividad de docencia, investigación, gestión y vinculación con el medio. El proyecto contempla la implementación de nuevas áreas de trabajo en laboratorios de los  grupos de investigación que presentan un alto nivel de productividad, para </w:t>
            </w:r>
            <w:r>
              <w:rPr>
                <w:rFonts w:ascii="Arial" w:eastAsia="Arial" w:hAnsi="Arial" w:cs="Arial"/>
                <w:b/>
                <w:sz w:val="20"/>
                <w:szCs w:val="20"/>
              </w:rPr>
              <w:t>integrar  la investigación y la docencia</w:t>
            </w:r>
            <w:r>
              <w:rPr>
                <w:rFonts w:ascii="Arial" w:eastAsia="Arial" w:hAnsi="Arial" w:cs="Arial"/>
                <w:sz w:val="20"/>
                <w:szCs w:val="20"/>
              </w:rPr>
              <w:t xml:space="preserve">, </w:t>
            </w:r>
            <w:r>
              <w:rPr>
                <w:rFonts w:ascii="Arial" w:eastAsia="Arial" w:hAnsi="Arial" w:cs="Arial"/>
                <w:b/>
                <w:sz w:val="20"/>
                <w:szCs w:val="20"/>
              </w:rPr>
              <w:t>incorporando estudiantes de pregrado a las  labores de investigación</w:t>
            </w:r>
            <w:r>
              <w:rPr>
                <w:rFonts w:ascii="Arial" w:eastAsia="Arial" w:hAnsi="Arial" w:cs="Arial"/>
                <w:sz w:val="20"/>
                <w:szCs w:val="20"/>
              </w:rPr>
              <w:t xml:space="preserve">, impactando indicadores del área estratégica de docencia y procesos de formación de pre y postgrado. En esa misma línea, se implementará un programa de visitas y talleres con establecimientos locales de educación media, con el objeto de promover e incentivar el ingreso de estudiantes locales a los programas de pregrado. En el ámbito de postgrado la UMAG ha acreditado los programas de Doctorado en Ciencias Antárticas y Subantárticas (DOCAS), Magíster en Ciencias Antárticas mención Glaciología, y Magíster en Ciencias mención Manejo y Conservación en Recursos Naturales de Ambientes Subantárticos. La consolidación de estos </w:t>
            </w:r>
            <w:r>
              <w:rPr>
                <w:rFonts w:ascii="Arial" w:eastAsia="Arial" w:hAnsi="Arial" w:cs="Arial"/>
                <w:b/>
                <w:sz w:val="20"/>
                <w:szCs w:val="20"/>
              </w:rPr>
              <w:t>programas acreditados</w:t>
            </w:r>
            <w:r>
              <w:rPr>
                <w:rFonts w:ascii="Arial" w:eastAsia="Arial" w:hAnsi="Arial" w:cs="Arial"/>
                <w:sz w:val="20"/>
                <w:szCs w:val="20"/>
              </w:rPr>
              <w:t xml:space="preserve"> es una de  las tareas que el presente proyecto permite abordar con el fortalecimiento de las ciencias antárticas y subantárticas. Programas de postgrado consolidados nos permitirán promover la </w:t>
            </w:r>
            <w:r>
              <w:rPr>
                <w:rFonts w:ascii="Arial" w:eastAsia="Arial" w:hAnsi="Arial" w:cs="Arial"/>
                <w:b/>
                <w:sz w:val="20"/>
                <w:szCs w:val="20"/>
              </w:rPr>
              <w:t xml:space="preserve">internacionalización de  los cursos y programas de postgrado, </w:t>
            </w:r>
            <w:r>
              <w:rPr>
                <w:rFonts w:ascii="Arial" w:eastAsia="Arial" w:hAnsi="Arial" w:cs="Arial"/>
                <w:sz w:val="20"/>
                <w:szCs w:val="20"/>
              </w:rPr>
              <w:t>dado el interés y alta demanda observada en  los temas que en ellos se abordan como son cambio climático, biodiversidad antártica y subantártica y uso sustentable de los recursos naturales en ambos territorios.</w:t>
            </w:r>
          </w:p>
          <w:p w14:paraId="1FC9D78B" w14:textId="77777777" w:rsidR="00BA0B33" w:rsidRDefault="00000000">
            <w:pPr>
              <w:spacing w:after="160" w:line="256" w:lineRule="auto"/>
              <w:jc w:val="both"/>
              <w:rPr>
                <w:rFonts w:ascii="Arial" w:eastAsia="Arial" w:hAnsi="Arial" w:cs="Arial"/>
                <w:sz w:val="20"/>
                <w:szCs w:val="20"/>
              </w:rPr>
            </w:pPr>
            <w:r>
              <w:rPr>
                <w:rFonts w:ascii="Arial" w:eastAsia="Arial" w:hAnsi="Arial" w:cs="Arial"/>
                <w:sz w:val="20"/>
                <w:szCs w:val="20"/>
              </w:rPr>
              <w:t xml:space="preserve">La Universidad de Magallanes ha definido también que una de las brechas a superar es </w:t>
            </w:r>
            <w:r>
              <w:rPr>
                <w:rFonts w:ascii="Arial" w:eastAsia="Arial" w:hAnsi="Arial" w:cs="Arial"/>
                <w:b/>
                <w:sz w:val="20"/>
                <w:szCs w:val="20"/>
              </w:rPr>
              <w:t xml:space="preserve">el porcentaje de doctores contratados a jornada completa; </w:t>
            </w:r>
            <w:r>
              <w:rPr>
                <w:rFonts w:ascii="Arial" w:eastAsia="Arial" w:hAnsi="Arial" w:cs="Arial"/>
                <w:sz w:val="20"/>
                <w:szCs w:val="20"/>
              </w:rPr>
              <w:t xml:space="preserve">mejorar este indicador permitiría aumentar la masa crítica necesaria para incrementar el número de proyectos de investigación adjudicados, nivel de publicaciones científicas de todas las líneas prioritarias, y redes de colaboración nacional e internacional. Si bien  la UMAG ha incrementado  este indicador en los últimos años, la institución se mantiene  por debajo de los valores que presenta el conjunto de universidades estatales del país. En cuanto al </w:t>
            </w:r>
            <w:r>
              <w:rPr>
                <w:rFonts w:ascii="Arial" w:eastAsia="Arial" w:hAnsi="Arial" w:cs="Arial"/>
                <w:b/>
                <w:sz w:val="20"/>
                <w:szCs w:val="20"/>
              </w:rPr>
              <w:t>nivel de publicaciones científicas de corriente principal,</w:t>
            </w:r>
            <w:r>
              <w:rPr>
                <w:rFonts w:ascii="Arial" w:eastAsia="Arial" w:hAnsi="Arial" w:cs="Arial"/>
                <w:sz w:val="20"/>
                <w:szCs w:val="20"/>
              </w:rPr>
              <w:t xml:space="preserve"> si bien en los últimos años ha aumentado significativamente, presenta una distribución desigual por línea de investigación prioritaria, y su nivel de impacto se encuentra polarizado entre las categorías extremas de muy alto o muy bajo impacto. </w:t>
            </w:r>
          </w:p>
          <w:p w14:paraId="1D5EB64E" w14:textId="77777777" w:rsidR="00BA0B33" w:rsidRDefault="00000000">
            <w:pPr>
              <w:spacing w:after="160" w:line="256" w:lineRule="auto"/>
              <w:jc w:val="both"/>
              <w:rPr>
                <w:rFonts w:ascii="Arial" w:eastAsia="Arial" w:hAnsi="Arial" w:cs="Arial"/>
                <w:sz w:val="20"/>
                <w:szCs w:val="20"/>
              </w:rPr>
            </w:pPr>
            <w:r>
              <w:rPr>
                <w:rFonts w:ascii="Arial" w:eastAsia="Arial" w:hAnsi="Arial" w:cs="Arial"/>
                <w:sz w:val="20"/>
                <w:szCs w:val="20"/>
              </w:rPr>
              <w:t xml:space="preserve">Otra brecha detectada en el plan de fortalecimiento a 10 años de la UMAG es el </w:t>
            </w:r>
            <w:r>
              <w:rPr>
                <w:rFonts w:ascii="Arial" w:eastAsia="Arial" w:hAnsi="Arial" w:cs="Arial"/>
                <w:b/>
                <w:sz w:val="20"/>
                <w:szCs w:val="20"/>
              </w:rPr>
              <w:t>débil desarrollo en materias de innovación, transferencia y patentamientos</w:t>
            </w:r>
            <w:r>
              <w:rPr>
                <w:rFonts w:ascii="Arial" w:eastAsia="Arial" w:hAnsi="Arial" w:cs="Arial"/>
                <w:sz w:val="20"/>
                <w:szCs w:val="20"/>
              </w:rPr>
              <w:t>. Haciéndose cargo de estas carencias, la UMAG se adjudicó recientemente el Convenio de Desempeño, ESR-MAG 19101 (proyecto MIAS: Modelo de Innovación en ciencias Antárticas y Subantárticas), con el objetivo de reforzar estos aspectos y avanzar en crear una cultura de innovación y transferencia. La presente propuesta buscará vincularse con el Convenio de Desempeño recién descrito de modo de contribuir a superar esta brecha con el desarrollo de capacidades tecnológicas propias junto con la formación de recurso humano especializado en estas materias.</w:t>
            </w:r>
          </w:p>
          <w:p w14:paraId="55849AC3" w14:textId="77777777" w:rsidR="00BA0B33" w:rsidRDefault="00000000">
            <w:pPr>
              <w:spacing w:after="160" w:line="256" w:lineRule="auto"/>
              <w:jc w:val="both"/>
              <w:rPr>
                <w:rFonts w:ascii="Arial" w:eastAsia="Arial" w:hAnsi="Arial" w:cs="Arial"/>
                <w:sz w:val="20"/>
                <w:szCs w:val="20"/>
              </w:rPr>
            </w:pPr>
            <w:r>
              <w:rPr>
                <w:rFonts w:ascii="Arial" w:eastAsia="Arial" w:hAnsi="Arial" w:cs="Arial"/>
                <w:sz w:val="20"/>
                <w:szCs w:val="20"/>
              </w:rPr>
              <w:t xml:space="preserve">El esfuerzo por superar las brechas aquí indicadas apuntan a reforzar  la línea de acción prioritaria </w:t>
            </w:r>
            <w:r>
              <w:rPr>
                <w:rFonts w:ascii="Arial" w:eastAsia="Arial" w:hAnsi="Arial" w:cs="Arial"/>
                <w:b/>
                <w:sz w:val="20"/>
                <w:szCs w:val="20"/>
              </w:rPr>
              <w:t>Universidad y desarrollo territorial</w:t>
            </w:r>
            <w:r>
              <w:rPr>
                <w:rFonts w:ascii="Arial" w:eastAsia="Arial" w:hAnsi="Arial" w:cs="Arial"/>
                <w:sz w:val="20"/>
                <w:szCs w:val="20"/>
              </w:rPr>
              <w:t>, por cuanto la consolidación de las áreas prioritarias antárticas y subantárticas están en directa relación con nuestra responsabilidad como universidad estatal y regional de un territorio de gran significación para nuestro país, y reafirma la acción desarrollada en los últimos años en la Reserva de la Biósfera Cabo de Hornos y la investigación antártica.</w:t>
            </w:r>
          </w:p>
          <w:p w14:paraId="5B320F2B" w14:textId="77777777" w:rsidR="00BA0B33" w:rsidRDefault="00BA0B33">
            <w:pPr>
              <w:spacing w:after="160" w:line="256" w:lineRule="auto"/>
              <w:jc w:val="both"/>
              <w:rPr>
                <w:rFonts w:ascii="Arial" w:eastAsia="Arial" w:hAnsi="Arial" w:cs="Arial"/>
                <w:sz w:val="20"/>
                <w:szCs w:val="20"/>
              </w:rPr>
            </w:pPr>
          </w:p>
        </w:tc>
      </w:tr>
      <w:tr w:rsidR="00BA0B33" w14:paraId="66A3466F" w14:textId="77777777">
        <w:trPr>
          <w:trHeight w:val="271"/>
        </w:trPr>
        <w:tc>
          <w:tcPr>
            <w:tcW w:w="9918" w:type="dxa"/>
            <w:shd w:val="clear" w:color="auto" w:fill="auto"/>
            <w:vAlign w:val="center"/>
          </w:tcPr>
          <w:p w14:paraId="0FE29830" w14:textId="77777777" w:rsidR="00BA0B33" w:rsidRDefault="00000000">
            <w:pPr>
              <w:numPr>
                <w:ilvl w:val="0"/>
                <w:numId w:val="1"/>
              </w:numPr>
              <w:pBdr>
                <w:top w:val="nil"/>
                <w:left w:val="nil"/>
                <w:bottom w:val="nil"/>
                <w:right w:val="nil"/>
                <w:between w:val="nil"/>
              </w:pBdr>
              <w:spacing w:before="120" w:after="120" w:line="259" w:lineRule="auto"/>
              <w:jc w:val="both"/>
              <w:rPr>
                <w:rFonts w:ascii="Arial" w:eastAsia="Arial" w:hAnsi="Arial" w:cs="Arial"/>
                <w:b/>
                <w:color w:val="000000"/>
                <w:sz w:val="20"/>
                <w:szCs w:val="20"/>
              </w:rPr>
            </w:pPr>
            <w:r>
              <w:rPr>
                <w:rFonts w:ascii="Arial" w:eastAsia="Arial" w:hAnsi="Arial" w:cs="Arial"/>
                <w:b/>
                <w:color w:val="000000"/>
                <w:sz w:val="20"/>
                <w:szCs w:val="20"/>
              </w:rPr>
              <w:lastRenderedPageBreak/>
              <w:t>Referir cómo el proyecto contribuirá a la solución o resolverá brechas o desafíos identificados, describiendo el aporte al desarrollo y fortalecimiento institucional.</w:t>
            </w:r>
          </w:p>
          <w:p w14:paraId="02F51F64" w14:textId="77777777" w:rsidR="00BA0B33" w:rsidRDefault="00000000">
            <w:pPr>
              <w:spacing w:before="120" w:after="120" w:line="254" w:lineRule="auto"/>
              <w:jc w:val="both"/>
              <w:rPr>
                <w:rFonts w:ascii="Arial" w:eastAsia="Arial" w:hAnsi="Arial" w:cs="Arial"/>
                <w:sz w:val="20"/>
                <w:szCs w:val="20"/>
              </w:rPr>
            </w:pPr>
            <w:r>
              <w:rPr>
                <w:rFonts w:ascii="Arial" w:eastAsia="Arial" w:hAnsi="Arial" w:cs="Arial"/>
                <w:sz w:val="20"/>
                <w:szCs w:val="20"/>
              </w:rPr>
              <w:t>Este proyecto busca resolver las brechas y desafíos de la UMAG a través de potenciar la línea de investigación de ciencias Antárticas y Subantárticas y fortalecer sus vínculos con la docencia de pregrado, postgrado, otras instituciones de enseñanza técnica y escolar, y con las otras líneas de investigación de la Universidad. Esta línea de investigación ha sido definida como prioritaria por la Universidad y tiene la virtud de aprovechar las singularidades de la UMAG, en particular su ubicación en una ciudad que es puerta de entrada al continente Antártico y en una Región subantártica, lo que se potencia a través del Centro de Investigación y Asistencia Técnica Puerto Williams (CU-PW). Esta línea de investigación cuenta con un importante número de investigadores que han generado indicadores destacados de producción científica dentro de la Universidad y este proyecto busca partir de esa base sólida para vincularse con otras líneas de investigación dentro de la universidad, con sus actividades de docencia y para atraer nuevos estudiantes nacionales e internacionales.</w:t>
            </w:r>
          </w:p>
          <w:p w14:paraId="10C1EA6A" w14:textId="77777777" w:rsidR="00BA0B33" w:rsidRDefault="00000000">
            <w:pPr>
              <w:spacing w:before="120" w:after="120" w:line="254" w:lineRule="auto"/>
              <w:jc w:val="both"/>
              <w:rPr>
                <w:rFonts w:ascii="Arial" w:eastAsia="Arial" w:hAnsi="Arial" w:cs="Arial"/>
                <w:sz w:val="20"/>
                <w:szCs w:val="20"/>
              </w:rPr>
            </w:pPr>
            <w:r>
              <w:rPr>
                <w:rFonts w:ascii="Arial" w:eastAsia="Arial" w:hAnsi="Arial" w:cs="Arial"/>
                <w:sz w:val="20"/>
                <w:szCs w:val="20"/>
              </w:rPr>
              <w:t>Las acciones propuestas para resolver las brechas y desafíos se enmarcan en cuatro grandes áreas: El fortalecimiento de la investigación en ciencias Antárticas y Subantárticas y su vinculación con grupos de investigación de otras unidades académicas; la adquisición de nueva infraestructura;  la integración de pregrado, postgrado , estudiantes técnicos y escolares en las labores de investigación Antártica y Subantártica; y la participación en desafíos regionales, vinculando nuestro quehacer con las necesidades y políticas públicas de nuestra región.</w:t>
            </w:r>
          </w:p>
          <w:p w14:paraId="7A4AA8FE" w14:textId="77777777" w:rsidR="00BA0B33" w:rsidRDefault="00000000">
            <w:pPr>
              <w:spacing w:before="120" w:after="120" w:line="254" w:lineRule="auto"/>
              <w:jc w:val="both"/>
              <w:rPr>
                <w:rFonts w:ascii="Arial" w:eastAsia="Arial" w:hAnsi="Arial" w:cs="Arial"/>
                <w:sz w:val="20"/>
                <w:szCs w:val="20"/>
              </w:rPr>
            </w:pPr>
            <w:r>
              <w:rPr>
                <w:rFonts w:ascii="Arial" w:eastAsia="Arial" w:hAnsi="Arial" w:cs="Arial"/>
                <w:sz w:val="20"/>
                <w:szCs w:val="20"/>
              </w:rPr>
              <w:t xml:space="preserve">En concreto, el fortalecimiento de la investigación en ciencias Antárticas y Subantárticas se realizará a través del financiamiento de seis investigadores con grado de doctor en áreas que son  prioritarias  para mantener las líneas de investigación actuales, los indicadores de productividad y los programas de magíster y doctorado en ciencias antárticas y subantárticas. Además se fortalecerá el trabajo colaborativo entre el CIGA y CU-PW, quienes lideran la investigación en ciencias Antárticas y Subantárticas en la UMAG. Esta colaboración, además de fortalecer la investigación antártica y subantártica, y la movilidad e interacción de los docentes y estudiantes ligados a ambos centros de investigación, permitirá también reforzar la interacción con otros grupos de investigación de la universidad en áreas definidas como prioritarias. </w:t>
            </w:r>
          </w:p>
          <w:p w14:paraId="1D4209DE" w14:textId="77777777" w:rsidR="00BA0B33" w:rsidRDefault="00000000">
            <w:pPr>
              <w:spacing w:before="120" w:after="120" w:line="254" w:lineRule="auto"/>
              <w:jc w:val="both"/>
              <w:rPr>
                <w:rFonts w:ascii="Arial" w:eastAsia="Arial" w:hAnsi="Arial" w:cs="Arial"/>
                <w:sz w:val="20"/>
                <w:szCs w:val="20"/>
              </w:rPr>
            </w:pPr>
            <w:r>
              <w:rPr>
                <w:rFonts w:ascii="Arial" w:eastAsia="Arial" w:hAnsi="Arial" w:cs="Arial"/>
                <w:sz w:val="20"/>
                <w:szCs w:val="20"/>
                <w:highlight w:val="white"/>
              </w:rPr>
              <w:t>El trabajo colaborativo entre líneas prioritarias de investigación se abordará a través de iniciativas de innovación impulsadas por la oficina de Transferencia y Licenciamiento dependiente de la Vicerrectoría de Investigación y Postgrado (VRIP),  que desarrolla el proyecto MIAS en el ámbito de la innovación y la transferencia de conocimiento. Dicha iniciativa considera en su modelo de intervención, la articulación de las líneas estratégicas de investigación identificando y apoyando iniciativas innovadoras que tengan el potencial de ser transferidas a los sectores públicos y privados . Este mismo esquema se usará para vincular el trabajo de Ciencia Antártica y Subantártica con las otras líneas prioritarias de investigación: Energía y Medio Ambiente, Poblamiento Humano e Identidad Regional en Altas Latitudes, y Desarrollo Humano.</w:t>
            </w:r>
            <w:r>
              <w:rPr>
                <w:rFonts w:ascii="Arial" w:eastAsia="Arial" w:hAnsi="Arial" w:cs="Arial"/>
                <w:sz w:val="20"/>
                <w:szCs w:val="20"/>
              </w:rPr>
              <w:t xml:space="preserve"> En el caso de energías renovables, la integración con el centro universitario de Puerto Williams, permitirá desarrollar un polo de actividad y productividad como un piloto para ser escalado en otras infraestructuras complejas  que debe gestionar UMAG. Las otras tres líneas prioritarias de investigación poseen una productividad per cápita, en término de publicaciones científicas indexadas, equilibrada, sin embargo la realización de focos de discusión favorecerá la interacción del significativo potencial de los investigadores de la línea de Ciencia Antártica y Subantártica y fortalecerá el trabajo interdisciplinario. </w:t>
            </w:r>
          </w:p>
          <w:p w14:paraId="09814B37" w14:textId="77777777" w:rsidR="00BA0B33" w:rsidRDefault="00000000">
            <w:pPr>
              <w:spacing w:before="120" w:after="120" w:line="254" w:lineRule="auto"/>
              <w:jc w:val="both"/>
              <w:rPr>
                <w:rFonts w:ascii="Arial" w:eastAsia="Arial" w:hAnsi="Arial" w:cs="Arial"/>
                <w:sz w:val="20"/>
                <w:szCs w:val="20"/>
              </w:rPr>
            </w:pPr>
            <w:r>
              <w:rPr>
                <w:rFonts w:ascii="Arial" w:eastAsia="Arial" w:hAnsi="Arial" w:cs="Arial"/>
                <w:sz w:val="20"/>
                <w:szCs w:val="20"/>
              </w:rPr>
              <w:t>La nueva infraestructura contempla la adquisición de equipos para investigación y docencia, y la construcción de una bodega y taller glaciológico frío. Éste nuevo espacio permitirá la preservación de material glaciológico y ofrecerá un espacio para fortalecer las actividades de docencia e investigación relacionadas con el hielo y la nieve, acercando a los alumnos al trabajo de laboratorio y vinculándolos a las actividades de terreno. Otro elemento relevante de esta nueva infraestructura, es la habilitación de un taller electrónico para el desarrollo y fabricación de sensores e instrumental de monitoreo ambiental, esta área permite fortalecer iniciativas de innovación y acciones transversales con otras disciplinas como ingeniería electrónica</w:t>
            </w:r>
          </w:p>
          <w:p w14:paraId="402F2DFC" w14:textId="77777777" w:rsidR="00BA0B33" w:rsidRDefault="00000000">
            <w:pPr>
              <w:spacing w:before="120" w:after="120" w:line="254" w:lineRule="auto"/>
              <w:jc w:val="both"/>
              <w:rPr>
                <w:rFonts w:ascii="Arial" w:eastAsia="Arial" w:hAnsi="Arial" w:cs="Arial"/>
                <w:sz w:val="20"/>
                <w:szCs w:val="20"/>
              </w:rPr>
            </w:pPr>
            <w:r>
              <w:rPr>
                <w:rFonts w:ascii="Arial" w:eastAsia="Arial" w:hAnsi="Arial" w:cs="Arial"/>
                <w:sz w:val="20"/>
                <w:szCs w:val="20"/>
              </w:rPr>
              <w:t>La integración de los estudiantes de los niveles técnico, de pregrado y postgrado de Umag en las líneas de investigación antártica y subantártica se promoverá mediante un conjunto de actividades segmentadas según cada nivel.</w:t>
            </w:r>
          </w:p>
          <w:p w14:paraId="6D03EE71" w14:textId="77777777" w:rsidR="00BA0B33" w:rsidRDefault="00000000">
            <w:pPr>
              <w:spacing w:before="120" w:after="120" w:line="254" w:lineRule="auto"/>
              <w:jc w:val="both"/>
              <w:rPr>
                <w:rFonts w:ascii="Arial" w:eastAsia="Arial" w:hAnsi="Arial" w:cs="Arial"/>
                <w:sz w:val="20"/>
                <w:szCs w:val="20"/>
              </w:rPr>
            </w:pPr>
            <w:r>
              <w:rPr>
                <w:rFonts w:ascii="Arial" w:eastAsia="Arial" w:hAnsi="Arial" w:cs="Arial"/>
                <w:sz w:val="20"/>
                <w:szCs w:val="20"/>
              </w:rPr>
              <w:lastRenderedPageBreak/>
              <w:t xml:space="preserve">En el ámbito  de enseñanza básica y media en la sede universitaria de Puerto Williams, el proyecto dará continuidad y reforzará el Taller Omora que se viene desarrollando por más de 20 años en el Liceo Donald McIntyre Griffiths. El taller contempla actividades de educación teóricas y prácticas, incluyendo monitoreo de la biodiversidad en terreno junto con los especialistas asociados y que trabajan en el Parque Etnobotánico Omora en Puerto Williams. A través de estas innovadoras experiencias al aire libre se promueve la valorización de la biodiversidad subantártica y la incorporación de conceptos fundamentales de conservación. En complemento, el proyecto MIAS apoyará el proyecto de Ampliación de la Reserva de Biosfera Cabo de Hornos y los talleres de transferencia de conocimiento realizados en el Parque Etnobotánico Omora como parte de la generación de productos y servicios basados en el patrimonio bio-cultural. Los contenidos pedagógicos consideran reflexiones éticas sobre el impacto de la cultura humana actual sobre el entorno y su biodiversidad, intervención que se realiza a través de las metodologías de la Filosofía Ambiental de Campo y el  Ecoturismo con Lupa (Rozzi et al. 2010). Paralelamente, se desarrollan talleres de capacitación de guías, tanto a practicantes, tesistas y voluntarios dentro de la organización del Parque Omora, como también a operadores turísticos, guías locales, organizaciones comunitarias y personas relacionadas al turismo de naturaleza en la comunidad de Puerto Williams. </w:t>
            </w:r>
          </w:p>
          <w:p w14:paraId="4ADF5358" w14:textId="77777777" w:rsidR="00BA0B33" w:rsidRDefault="00000000">
            <w:pPr>
              <w:spacing w:before="120" w:after="120" w:line="254" w:lineRule="auto"/>
              <w:jc w:val="both"/>
              <w:rPr>
                <w:rFonts w:ascii="Arial" w:eastAsia="Arial" w:hAnsi="Arial" w:cs="Arial"/>
                <w:sz w:val="20"/>
                <w:szCs w:val="20"/>
              </w:rPr>
            </w:pPr>
            <w:r>
              <w:rPr>
                <w:rFonts w:ascii="Arial" w:eastAsia="Arial" w:hAnsi="Arial" w:cs="Arial"/>
                <w:sz w:val="20"/>
                <w:szCs w:val="20"/>
              </w:rPr>
              <w:t>En el caso de Punta Arenas se implementará un programa de visitas guiadas al CIGA denominadas “Hielos Antárticos - El reino de Mwono”, que contemplan acceso  al taller glaciológico frío, reconocer muestras de hielo glaciar y testigos de hielo antártico. Además, los alumnos accederán al instrumental utilizado para las  investigaciones glaciológicas y la estación meteorológica demostrativa que se instalará en el contexto del convenio existente con el colegio THAU en Barcelona, España. La visita contempla exposición de  contenidos sobre la importancia de los glaciares y la ecología antártica. A su vez, los estudiantes de enseñanza media participarán en “Talleres de innovación en ciencias Antárticas y Subantárticas”  que se desarrollarán en colaboración con el proyecto MIAS, antes mencionado. Los Talleres en innovación en ciencias antárticas y subantárticas contemplan actividades educativas, prácticas  y lúdicas en programación y robótica. Luego, los estudiantes podrán conocer cómo las habilidades que desarrollaron son utilizadas en la UMAG para resolver los más diversos problemas científicos, técnicos e industriales.</w:t>
            </w:r>
          </w:p>
          <w:p w14:paraId="748D3F31" w14:textId="77777777" w:rsidR="00BA0B33" w:rsidRDefault="00000000">
            <w:pPr>
              <w:spacing w:before="120" w:after="120" w:line="254" w:lineRule="auto"/>
              <w:jc w:val="both"/>
              <w:rPr>
                <w:rFonts w:ascii="Arial" w:eastAsia="Arial" w:hAnsi="Arial" w:cs="Arial"/>
                <w:sz w:val="20"/>
                <w:szCs w:val="20"/>
              </w:rPr>
            </w:pPr>
            <w:r>
              <w:rPr>
                <w:rFonts w:ascii="Arial" w:eastAsia="Arial" w:hAnsi="Arial" w:cs="Arial"/>
                <w:sz w:val="20"/>
                <w:szCs w:val="20"/>
              </w:rPr>
              <w:t>Al nivel universitario de pregrado, se realizarán talleres de ciencias antárticas y subantárticas, que incluirán actividades prácticas como el trabajo con testigos de hielo y de sedimentos, uso de instrumentos glaciológicos, y muestras dendrocronológicas. El taller de electrónica contempla el trabajo transversal con estudiantes y docentes de ingeniería electrónica  para el desarrollo de prácticas, proyectos de especialidad y trabajos de título, se incorporarán y serán parte integral de las actividades de diseño, mejora y producción de los instrumentos de monitoreo ambiental requeridos en las áreas de investigación antártica y subantártica. Ambas acciones serán consideradas como parte del contenido de los módulos del Minor Antártico y del Minor en Innovación y Emprendimiento, que será implementado por el proyecto MIAS. Entre estos instrumentos están estaciones meteorológicas que reforzarán la red de estudios socioecológicos a largo plazo (LTSER) Cabo de Hornos, y estaciones para el monitoreo de lagos vía satelital para del sistema de alerta de riesgos glaciares.</w:t>
            </w:r>
          </w:p>
          <w:p w14:paraId="69BE2E0A" w14:textId="77777777" w:rsidR="00BA0B33" w:rsidRDefault="00000000">
            <w:pPr>
              <w:spacing w:before="120" w:after="120" w:line="254" w:lineRule="auto"/>
              <w:jc w:val="both"/>
              <w:rPr>
                <w:rFonts w:ascii="Arial" w:eastAsia="Arial" w:hAnsi="Arial" w:cs="Arial"/>
                <w:sz w:val="20"/>
                <w:szCs w:val="20"/>
              </w:rPr>
            </w:pPr>
            <w:r>
              <w:rPr>
                <w:rFonts w:ascii="Arial" w:eastAsia="Arial" w:hAnsi="Arial" w:cs="Arial"/>
                <w:sz w:val="20"/>
                <w:szCs w:val="20"/>
              </w:rPr>
              <w:t>Para el postgrado se realizarán seminarios en temas específicos por parte de los investigadores CIGA y de investigadores visitantes. Se ofrecerán ayudantías de investigación para que los estudiantes se hagan parte integral del proceso científico. Articulados con los requerimientos de vinculación investigación-docencia, los investigadores incorporarán en la bibliografía de sus cursos y módulos de postgrado, bibliografía de su producción científica.</w:t>
            </w:r>
          </w:p>
          <w:p w14:paraId="3FF91D8F" w14:textId="77777777" w:rsidR="00BA0B33" w:rsidRDefault="00000000">
            <w:pPr>
              <w:spacing w:before="120" w:after="120" w:line="254" w:lineRule="auto"/>
              <w:jc w:val="both"/>
              <w:rPr>
                <w:rFonts w:ascii="Arial" w:eastAsia="Arial" w:hAnsi="Arial" w:cs="Arial"/>
                <w:sz w:val="20"/>
                <w:szCs w:val="20"/>
              </w:rPr>
            </w:pPr>
            <w:r>
              <w:rPr>
                <w:rFonts w:ascii="Arial" w:eastAsia="Arial" w:hAnsi="Arial" w:cs="Arial"/>
                <w:sz w:val="20"/>
                <w:szCs w:val="20"/>
              </w:rPr>
              <w:t>Una actividad de especial relevancia será una nueva escuela de verano que se implementará a partir de  la experiencia adquirida en la realización del curso internacional en ecología y bioética subantártica, y la escuela de campo en geomorfología glaciar del programa de Doctorado en Ciencias antárticas y subantárticas. Esta escuela de verano estará enfocada a estudiantes de pre y posgrado nacionales e internacionales, con becas limitadas para estudiantes de enseñanza media con una tutoría especial. La escuela de verano es una actividad extendida que incorpora estadías largas en terreno, en la que los estudiantes tendrán la experiencia de vivir sobre un glaciar, un velero y en los prístinos ecosistemas subantárticos, aprendiendo técnicas de campo, de investigación, de trabajo en equipo y los conceptos de bioética impulsados por el CU-PW. Esta escuela de verano utilizará la investigación y los atractivos de la región para atraer estudiantes nacionales e internacionales, lo que permitirá captar nuevos estudiantes y fortalecer las redes internacionales de los estudiantes UMAG.</w:t>
            </w:r>
          </w:p>
          <w:p w14:paraId="52EFCE51" w14:textId="77777777" w:rsidR="00BA0B33" w:rsidRDefault="00000000">
            <w:pPr>
              <w:spacing w:before="120" w:after="120" w:line="254" w:lineRule="auto"/>
              <w:jc w:val="both"/>
              <w:rPr>
                <w:rFonts w:ascii="Arial" w:eastAsia="Arial" w:hAnsi="Arial" w:cs="Arial"/>
                <w:sz w:val="20"/>
                <w:szCs w:val="20"/>
              </w:rPr>
            </w:pPr>
            <w:r>
              <w:rPr>
                <w:rFonts w:ascii="Arial" w:eastAsia="Arial" w:hAnsi="Arial" w:cs="Arial"/>
                <w:sz w:val="20"/>
                <w:szCs w:val="20"/>
              </w:rPr>
              <w:lastRenderedPageBreak/>
              <w:t xml:space="preserve">Finalmente, se realizarán dos talleres en ciencia Antártica y Subantártica; uno con convocatoria nacional y otro internacional con la misma temática; talleres cortos que se ofrecerán a alumnos de pregrado y talleres básicos que buscarán introducir y atraer estudiantes de enseñanza media y pregrado a las temáticas de investigación Antártica y Subantártica. Se realizará también un curso internacional de ciencia antártica y subantártica. </w:t>
            </w:r>
          </w:p>
          <w:p w14:paraId="54CACB52" w14:textId="77777777" w:rsidR="00BA0B33" w:rsidRDefault="00BA0B33">
            <w:pPr>
              <w:spacing w:before="120" w:after="120" w:line="254" w:lineRule="auto"/>
              <w:jc w:val="both"/>
              <w:rPr>
                <w:rFonts w:ascii="Arial" w:eastAsia="Arial" w:hAnsi="Arial" w:cs="Arial"/>
                <w:sz w:val="20"/>
                <w:szCs w:val="20"/>
              </w:rPr>
            </w:pPr>
          </w:p>
          <w:p w14:paraId="02E6F716" w14:textId="77777777" w:rsidR="00BA0B33" w:rsidRDefault="00000000">
            <w:pPr>
              <w:spacing w:before="120" w:after="120" w:line="254" w:lineRule="auto"/>
              <w:jc w:val="both"/>
              <w:rPr>
                <w:rFonts w:ascii="Arial" w:eastAsia="Arial" w:hAnsi="Arial" w:cs="Arial"/>
                <w:sz w:val="20"/>
                <w:szCs w:val="20"/>
              </w:rPr>
            </w:pPr>
            <w:r>
              <w:rPr>
                <w:rFonts w:ascii="Arial" w:eastAsia="Arial" w:hAnsi="Arial" w:cs="Arial"/>
                <w:sz w:val="20"/>
                <w:szCs w:val="20"/>
              </w:rPr>
              <w:t>Finalmente, el proyecto fortalece la vinculación de Umag con la Región de Magallanes y Antártica Chilena a través de la vinculación con las entidades públicas y privadas de la región en áreas prioritarias para el desarrollo regional como son el desarrollo de los laboratorios naturales  zonas antárticas y subantárticas, su incorporación al desarrollo económico y social, el mejoramiento de capacidades humanas, produción científica y de la oferta de educación en los diversos niveles. En las áreas de biodiversidad y cambio climático los investigadores participarán en instancias regionales y se contemplan propuestas específicas como el diseño e implementación de un sistema de alerta temprana para riesgos glaciológicos, elaboración de informes referidos al impacto del cambio climático y biodiversidad en áreas de interés regional. La integración de las líneas de investigación prioritarias de Umag, antártica, subantártica y energías renovables permite fortalecer la formación de capacidades regionales técnicas, profesionales y avanzadas para la logística, turismo e investigación antártica y subantártica, en concordancia con los instrumentos de planificación regional como la Estrategia de Desarrollo Regional, la Política Regional de Ciencia Tecnología e Innovación y contribuyendo al cumplimiento cabal de las obligaciones que Chile ha contraído en el marco del Sistema del Tratado Antártico, y las convenciones de medio ambiente.</w:t>
            </w:r>
          </w:p>
          <w:p w14:paraId="71A1C8DA" w14:textId="77777777" w:rsidR="00BA0B33" w:rsidRDefault="00BA0B33">
            <w:pPr>
              <w:spacing w:before="120" w:after="120" w:line="254" w:lineRule="auto"/>
              <w:jc w:val="both"/>
              <w:rPr>
                <w:rFonts w:ascii="Arial" w:eastAsia="Arial" w:hAnsi="Arial" w:cs="Arial"/>
                <w:sz w:val="20"/>
                <w:szCs w:val="20"/>
              </w:rPr>
            </w:pPr>
          </w:p>
        </w:tc>
      </w:tr>
      <w:tr w:rsidR="00BA0B33" w14:paraId="1071D2A7" w14:textId="77777777">
        <w:trPr>
          <w:trHeight w:val="271"/>
        </w:trPr>
        <w:tc>
          <w:tcPr>
            <w:tcW w:w="9918" w:type="dxa"/>
            <w:shd w:val="clear" w:color="auto" w:fill="auto"/>
            <w:vAlign w:val="center"/>
          </w:tcPr>
          <w:p w14:paraId="20D20F2E" w14:textId="77777777" w:rsidR="00BA0B33" w:rsidRDefault="00000000">
            <w:pPr>
              <w:numPr>
                <w:ilvl w:val="0"/>
                <w:numId w:val="1"/>
              </w:numPr>
              <w:pBdr>
                <w:top w:val="nil"/>
                <w:left w:val="nil"/>
                <w:bottom w:val="nil"/>
                <w:right w:val="nil"/>
                <w:between w:val="nil"/>
              </w:pBdr>
              <w:spacing w:before="120" w:after="120" w:line="259" w:lineRule="auto"/>
              <w:jc w:val="both"/>
              <w:rPr>
                <w:rFonts w:ascii="Arial" w:eastAsia="Arial" w:hAnsi="Arial" w:cs="Arial"/>
                <w:b/>
                <w:color w:val="000000"/>
                <w:sz w:val="20"/>
                <w:szCs w:val="20"/>
              </w:rPr>
            </w:pPr>
            <w:r>
              <w:rPr>
                <w:rFonts w:ascii="Arial" w:eastAsia="Arial" w:hAnsi="Arial" w:cs="Arial"/>
                <w:b/>
                <w:color w:val="000000"/>
                <w:sz w:val="20"/>
                <w:szCs w:val="20"/>
              </w:rPr>
              <w:lastRenderedPageBreak/>
              <w:t xml:space="preserve">Identificar factores críticos o condicionantes para la implementación del proyecto propuesto, y de qué forma serán abordados por la institución. </w:t>
            </w:r>
          </w:p>
          <w:p w14:paraId="359D1F0B" w14:textId="77777777" w:rsidR="00BA0B33" w:rsidRDefault="00000000">
            <w:pPr>
              <w:numPr>
                <w:ilvl w:val="0"/>
                <w:numId w:val="9"/>
              </w:numPr>
              <w:pBdr>
                <w:top w:val="nil"/>
                <w:left w:val="nil"/>
                <w:bottom w:val="nil"/>
                <w:right w:val="nil"/>
                <w:between w:val="nil"/>
              </w:pBdr>
              <w:spacing w:before="120" w:line="259" w:lineRule="auto"/>
              <w:ind w:left="283" w:hanging="720"/>
              <w:jc w:val="both"/>
              <w:rPr>
                <w:rFonts w:ascii="Arial" w:eastAsia="Arial" w:hAnsi="Arial" w:cs="Arial"/>
                <w:sz w:val="20"/>
                <w:szCs w:val="20"/>
              </w:rPr>
            </w:pPr>
            <w:r>
              <w:rPr>
                <w:rFonts w:ascii="Arial" w:eastAsia="Arial" w:hAnsi="Arial" w:cs="Arial"/>
                <w:sz w:val="20"/>
                <w:szCs w:val="20"/>
              </w:rPr>
              <w:t xml:space="preserve">Entre los factores críticos externos está el </w:t>
            </w:r>
            <w:r>
              <w:rPr>
                <w:rFonts w:ascii="Arial" w:eastAsia="Arial" w:hAnsi="Arial" w:cs="Arial"/>
                <w:b/>
                <w:sz w:val="20"/>
                <w:szCs w:val="20"/>
              </w:rPr>
              <w:t>aislamiento geográfico</w:t>
            </w:r>
            <w:r>
              <w:rPr>
                <w:rFonts w:ascii="Arial" w:eastAsia="Arial" w:hAnsi="Arial" w:cs="Arial"/>
                <w:sz w:val="20"/>
                <w:szCs w:val="20"/>
              </w:rPr>
              <w:t xml:space="preserve"> de la Región de Magallanes y Antártica Chilena. Esta condición de lejanía de los grandes centros poblados del país, con una reducida población de 166.555 habitantes, con altos costos de transporte desde los centros de distribución de mercaderías y provisión de servicios, impone un mayor costo de insumos y servicios logísticos para equipos especializados, situación que impacta en las iniciativas de investigación regionales. Otro factor crítico externo para el desarrollo de  la investigación  antártica y subantártica, son las condiciones de trabajo en terreno en zonas con aislamiento y  condiciones climáticas extremas lo que aumenta los costos de los proyectos en cuanto a las complejidades logísticas involucradas, además ésta línea de investigación requiere estudios de largo plazo, lo que implica mantener equipos en terreno para monitoreo ambiental por extensos periodos de tiempo. Para encarar todas estas condicionantes externas la Universidad de Magallanes se encuentra participando activamente en iniciativas de planificación y propuestas de mecanismos de financiamiento de la investigación con instrumentos que se adapten a las necesidades de la macro zona austral.</w:t>
            </w:r>
          </w:p>
          <w:p w14:paraId="67BCBFD6" w14:textId="77777777" w:rsidR="00BA0B33" w:rsidRDefault="00BA0B33">
            <w:pPr>
              <w:numPr>
                <w:ilvl w:val="0"/>
                <w:numId w:val="9"/>
              </w:numPr>
              <w:pBdr>
                <w:top w:val="nil"/>
                <w:left w:val="nil"/>
                <w:bottom w:val="nil"/>
                <w:right w:val="nil"/>
                <w:between w:val="nil"/>
              </w:pBdr>
              <w:spacing w:line="259" w:lineRule="auto"/>
              <w:ind w:left="283" w:hanging="720"/>
              <w:jc w:val="both"/>
              <w:rPr>
                <w:rFonts w:ascii="Arial" w:eastAsia="Arial" w:hAnsi="Arial" w:cs="Arial"/>
                <w:sz w:val="20"/>
                <w:szCs w:val="20"/>
              </w:rPr>
            </w:pPr>
          </w:p>
          <w:p w14:paraId="4F186296" w14:textId="77777777" w:rsidR="00BA0B33" w:rsidRDefault="00000000">
            <w:pPr>
              <w:numPr>
                <w:ilvl w:val="0"/>
                <w:numId w:val="9"/>
              </w:numPr>
              <w:pBdr>
                <w:top w:val="nil"/>
                <w:left w:val="nil"/>
                <w:bottom w:val="nil"/>
                <w:right w:val="nil"/>
                <w:between w:val="nil"/>
              </w:pBdr>
              <w:spacing w:line="259" w:lineRule="auto"/>
              <w:ind w:left="283" w:hanging="720"/>
              <w:jc w:val="both"/>
              <w:rPr>
                <w:rFonts w:ascii="Arial" w:eastAsia="Arial" w:hAnsi="Arial" w:cs="Arial"/>
                <w:sz w:val="20"/>
                <w:szCs w:val="20"/>
              </w:rPr>
            </w:pPr>
            <w:r>
              <w:rPr>
                <w:rFonts w:ascii="Arial" w:eastAsia="Arial" w:hAnsi="Arial" w:cs="Arial"/>
                <w:sz w:val="20"/>
                <w:szCs w:val="20"/>
              </w:rPr>
              <w:t xml:space="preserve">Entre los factores críticos </w:t>
            </w:r>
            <w:r>
              <w:rPr>
                <w:rFonts w:ascii="Arial" w:eastAsia="Arial" w:hAnsi="Arial" w:cs="Arial"/>
                <w:b/>
                <w:sz w:val="20"/>
                <w:szCs w:val="20"/>
              </w:rPr>
              <w:t>internos</w:t>
            </w:r>
            <w:r>
              <w:rPr>
                <w:rFonts w:ascii="Arial" w:eastAsia="Arial" w:hAnsi="Arial" w:cs="Arial"/>
                <w:sz w:val="20"/>
                <w:szCs w:val="20"/>
              </w:rPr>
              <w:t xml:space="preserve"> se tiene las brechas ya definidas para cada una de las áreas estratégicas de la gestión de la universidad. Una de ellas es la falta de masa crítica de investigadores y académicos en las diferentes áreas que Umag debe abordar. Esto dificulta la conformación de claustros académicos para el desarrollo de programas de postgrado, la formación de redes internas y externas de colaboración y el acceso a fondos de financiamiento de ciencia y tecnología. La necesidad de mecanismos para fortalecer la investigación al interior de Umag, que promueva un balance entres las necesidades de investigación e infraestructura, junto con planes de retención y atracción para investigadores con formación avanzada, es otro factor condicionante interno. Otro factor crítico interno dice relación con la población de </w:t>
            </w:r>
            <w:r>
              <w:rPr>
                <w:rFonts w:ascii="Arial" w:eastAsia="Arial" w:hAnsi="Arial" w:cs="Arial"/>
                <w:b/>
                <w:sz w:val="20"/>
                <w:szCs w:val="20"/>
              </w:rPr>
              <w:t>estudiantes de educación media</w:t>
            </w:r>
            <w:r>
              <w:rPr>
                <w:rFonts w:ascii="Arial" w:eastAsia="Arial" w:hAnsi="Arial" w:cs="Arial"/>
                <w:sz w:val="20"/>
                <w:szCs w:val="20"/>
              </w:rPr>
              <w:t xml:space="preserve"> captados por nuestra universidad. Las carencias acumuladas en las fases iniciales de educación a las que se enfrentan estos estudiantes, con grados de vulnerabilidad importantes, redunda en un esfuerzo adicional de nivelación que afecta su formación. Para el año 2019 el </w:t>
            </w:r>
            <w:r>
              <w:rPr>
                <w:rFonts w:ascii="Arial" w:eastAsia="Arial" w:hAnsi="Arial" w:cs="Arial"/>
                <w:color w:val="333333"/>
                <w:sz w:val="20"/>
                <w:szCs w:val="20"/>
                <w:highlight w:val="white"/>
              </w:rPr>
              <w:t>48% del total de estudiantes matriculados en la UMAG lo hizo recibiendo el beneficio de la gratuidad en virtud de su condición socioeconómica.</w:t>
            </w:r>
            <w:r>
              <w:rPr>
                <w:rFonts w:ascii="Arial" w:eastAsia="Arial" w:hAnsi="Arial" w:cs="Arial"/>
                <w:sz w:val="20"/>
                <w:szCs w:val="20"/>
              </w:rPr>
              <w:t xml:space="preserve"> La </w:t>
            </w:r>
            <w:r>
              <w:rPr>
                <w:rFonts w:ascii="Arial" w:eastAsia="Arial" w:hAnsi="Arial" w:cs="Arial"/>
                <w:b/>
                <w:sz w:val="20"/>
                <w:szCs w:val="20"/>
              </w:rPr>
              <w:t>atracción, retención y formación</w:t>
            </w:r>
            <w:r>
              <w:rPr>
                <w:rFonts w:ascii="Arial" w:eastAsia="Arial" w:hAnsi="Arial" w:cs="Arial"/>
                <w:sz w:val="20"/>
                <w:szCs w:val="20"/>
              </w:rPr>
              <w:t xml:space="preserve"> de estos estudiantes es otro factor crítico en la gestión de nuestra universidad. </w:t>
            </w:r>
          </w:p>
          <w:p w14:paraId="758AF945" w14:textId="77777777" w:rsidR="00BA0B33" w:rsidRDefault="00000000">
            <w:pPr>
              <w:numPr>
                <w:ilvl w:val="0"/>
                <w:numId w:val="9"/>
              </w:numPr>
              <w:pBdr>
                <w:top w:val="nil"/>
                <w:left w:val="nil"/>
                <w:bottom w:val="nil"/>
                <w:right w:val="nil"/>
                <w:between w:val="nil"/>
              </w:pBdr>
              <w:spacing w:line="259" w:lineRule="auto"/>
              <w:ind w:left="283" w:hanging="720"/>
              <w:jc w:val="both"/>
              <w:rPr>
                <w:rFonts w:ascii="Arial" w:eastAsia="Arial" w:hAnsi="Arial" w:cs="Arial"/>
                <w:sz w:val="20"/>
                <w:szCs w:val="20"/>
              </w:rPr>
            </w:pPr>
            <w:r>
              <w:rPr>
                <w:rFonts w:ascii="Arial" w:eastAsia="Arial" w:hAnsi="Arial" w:cs="Arial"/>
                <w:sz w:val="20"/>
                <w:szCs w:val="20"/>
              </w:rPr>
              <w:lastRenderedPageBreak/>
              <w:t>La elaboración de un Plan de Fortalecimiento Estratégico con un horizonte temporal de 10 años, como  en el que se inscribe esta propuesta, es una forma de enfrentar todas estas restricciones internas para el desarrollo y gestión de la investigación en nuestra universidad.</w:t>
            </w:r>
          </w:p>
          <w:p w14:paraId="6F89B1AB" w14:textId="77777777" w:rsidR="00BA0B33" w:rsidRDefault="00BA0B33">
            <w:pPr>
              <w:numPr>
                <w:ilvl w:val="0"/>
                <w:numId w:val="9"/>
              </w:numPr>
              <w:pBdr>
                <w:top w:val="nil"/>
                <w:left w:val="nil"/>
                <w:bottom w:val="nil"/>
                <w:right w:val="nil"/>
                <w:between w:val="nil"/>
              </w:pBdr>
              <w:spacing w:after="120" w:line="259" w:lineRule="auto"/>
              <w:ind w:left="283" w:hanging="720"/>
              <w:jc w:val="both"/>
              <w:rPr>
                <w:rFonts w:ascii="Arial" w:eastAsia="Arial" w:hAnsi="Arial" w:cs="Arial"/>
                <w:sz w:val="20"/>
                <w:szCs w:val="20"/>
              </w:rPr>
            </w:pPr>
          </w:p>
        </w:tc>
      </w:tr>
      <w:tr w:rsidR="00BA0B33" w14:paraId="57803F4D" w14:textId="77777777">
        <w:trPr>
          <w:trHeight w:val="271"/>
        </w:trPr>
        <w:tc>
          <w:tcPr>
            <w:tcW w:w="9918" w:type="dxa"/>
            <w:shd w:val="clear" w:color="auto" w:fill="auto"/>
            <w:vAlign w:val="center"/>
          </w:tcPr>
          <w:p w14:paraId="79AB08F0" w14:textId="77777777" w:rsidR="00BA0B33" w:rsidRDefault="00000000">
            <w:pPr>
              <w:numPr>
                <w:ilvl w:val="0"/>
                <w:numId w:val="1"/>
              </w:numPr>
              <w:pBdr>
                <w:top w:val="nil"/>
                <w:left w:val="nil"/>
                <w:bottom w:val="nil"/>
                <w:right w:val="nil"/>
                <w:between w:val="nil"/>
              </w:pBdr>
              <w:spacing w:before="120" w:after="120" w:line="259" w:lineRule="auto"/>
              <w:jc w:val="both"/>
              <w:rPr>
                <w:rFonts w:ascii="Arial" w:eastAsia="Arial" w:hAnsi="Arial" w:cs="Arial"/>
                <w:b/>
                <w:color w:val="000000"/>
                <w:sz w:val="20"/>
                <w:szCs w:val="20"/>
              </w:rPr>
            </w:pPr>
            <w:r>
              <w:rPr>
                <w:rFonts w:ascii="Arial" w:eastAsia="Arial" w:hAnsi="Arial" w:cs="Arial"/>
                <w:b/>
                <w:color w:val="000000"/>
                <w:sz w:val="20"/>
                <w:szCs w:val="20"/>
              </w:rPr>
              <w:lastRenderedPageBreak/>
              <w:t>Señalar cómo los resultados esperados del proyecto aportan al fortalecimiento del sistema de universidades estatales.</w:t>
            </w:r>
          </w:p>
          <w:p w14:paraId="3182C8D6" w14:textId="77777777" w:rsidR="00BA0B33" w:rsidRDefault="00000000">
            <w:pPr>
              <w:pBdr>
                <w:top w:val="nil"/>
                <w:left w:val="nil"/>
                <w:bottom w:val="nil"/>
                <w:right w:val="nil"/>
                <w:between w:val="nil"/>
              </w:pBdr>
              <w:spacing w:before="120" w:after="120" w:line="259" w:lineRule="auto"/>
              <w:jc w:val="both"/>
              <w:rPr>
                <w:rFonts w:ascii="Arial" w:eastAsia="Arial" w:hAnsi="Arial" w:cs="Arial"/>
                <w:b/>
                <w:sz w:val="20"/>
                <w:szCs w:val="20"/>
              </w:rPr>
            </w:pPr>
            <w:r>
              <w:rPr>
                <w:rFonts w:ascii="Arial" w:eastAsia="Arial" w:hAnsi="Arial" w:cs="Arial"/>
                <w:sz w:val="20"/>
                <w:szCs w:val="20"/>
              </w:rPr>
              <w:t xml:space="preserve">La ejecución de la presente propuesta aporta a una mayor </w:t>
            </w:r>
            <w:r>
              <w:rPr>
                <w:rFonts w:ascii="Arial" w:eastAsia="Arial" w:hAnsi="Arial" w:cs="Arial"/>
                <w:b/>
                <w:sz w:val="20"/>
                <w:szCs w:val="20"/>
              </w:rPr>
              <w:t xml:space="preserve">descentralización </w:t>
            </w:r>
            <w:r>
              <w:rPr>
                <w:rFonts w:ascii="Arial" w:eastAsia="Arial" w:hAnsi="Arial" w:cs="Arial"/>
                <w:sz w:val="20"/>
                <w:szCs w:val="20"/>
              </w:rPr>
              <w:t>de los recursos asignados al sistema de universidades estatales. La Universidad de Magallanes, con una condición geográfica remota extrema, es una de las universidades regionales que</w:t>
            </w:r>
            <w:r>
              <w:rPr>
                <w:rFonts w:ascii="Arial" w:eastAsia="Arial" w:hAnsi="Arial" w:cs="Arial"/>
                <w:b/>
                <w:sz w:val="20"/>
                <w:szCs w:val="20"/>
              </w:rPr>
              <w:t xml:space="preserve"> </w:t>
            </w:r>
            <w:r>
              <w:rPr>
                <w:rFonts w:ascii="Arial" w:eastAsia="Arial" w:hAnsi="Arial" w:cs="Arial"/>
                <w:sz w:val="20"/>
                <w:szCs w:val="20"/>
              </w:rPr>
              <w:t xml:space="preserve">menos recursos estatales recibe. El fortalecimiento que esta propuesta propone nos dejaría además en mejor pie para fortalecer las  </w:t>
            </w:r>
            <w:r>
              <w:rPr>
                <w:rFonts w:ascii="Arial" w:eastAsia="Arial" w:hAnsi="Arial" w:cs="Arial"/>
                <w:b/>
                <w:sz w:val="20"/>
                <w:szCs w:val="20"/>
              </w:rPr>
              <w:t xml:space="preserve">redes regionales </w:t>
            </w:r>
            <w:r>
              <w:rPr>
                <w:rFonts w:ascii="Arial" w:eastAsia="Arial" w:hAnsi="Arial" w:cs="Arial"/>
                <w:sz w:val="20"/>
                <w:szCs w:val="20"/>
              </w:rPr>
              <w:t>con otras universidades estatales, como la Red de ambientes extremos NEXER (</w:t>
            </w:r>
            <w:hyperlink r:id="rId10">
              <w:r>
                <w:rPr>
                  <w:rFonts w:ascii="Arial" w:eastAsia="Arial" w:hAnsi="Arial" w:cs="Arial"/>
                  <w:color w:val="1155CC"/>
                  <w:sz w:val="20"/>
                  <w:szCs w:val="20"/>
                  <w:u w:val="single"/>
                </w:rPr>
                <w:t>www.nexerchile.cl</w:t>
              </w:r>
            </w:hyperlink>
            <w:r>
              <w:rPr>
                <w:rFonts w:ascii="Arial" w:eastAsia="Arial" w:hAnsi="Arial" w:cs="Arial"/>
                <w:sz w:val="20"/>
                <w:szCs w:val="20"/>
              </w:rPr>
              <w:t>), o la Red Chilena de Investigación de sitios de estudios Socio-Ecológicos de largo plazo LTSER (</w:t>
            </w:r>
            <w:hyperlink r:id="rId11">
              <w:r>
                <w:rPr>
                  <w:rFonts w:ascii="Arial" w:eastAsia="Arial" w:hAnsi="Arial" w:cs="Arial"/>
                  <w:color w:val="1155CC"/>
                  <w:sz w:val="20"/>
                  <w:szCs w:val="20"/>
                  <w:u w:val="single"/>
                </w:rPr>
                <w:t>www.ltser-chile.cl</w:t>
              </w:r>
            </w:hyperlink>
            <w:r>
              <w:rPr>
                <w:rFonts w:ascii="Arial" w:eastAsia="Arial" w:hAnsi="Arial" w:cs="Arial"/>
                <w:sz w:val="20"/>
                <w:szCs w:val="20"/>
              </w:rPr>
              <w:t xml:space="preserve">). Estas iniciativas se sustentan en las ventajas comparativas que nos otorga nuestro </w:t>
            </w:r>
            <w:r>
              <w:rPr>
                <w:rFonts w:ascii="Arial" w:eastAsia="Arial" w:hAnsi="Arial" w:cs="Arial"/>
                <w:b/>
                <w:sz w:val="20"/>
                <w:szCs w:val="20"/>
              </w:rPr>
              <w:t xml:space="preserve">acceso a laboratorios naturales con ambientes extremos </w:t>
            </w:r>
            <w:r>
              <w:rPr>
                <w:rFonts w:ascii="Arial" w:eastAsia="Arial" w:hAnsi="Arial" w:cs="Arial"/>
                <w:sz w:val="20"/>
                <w:szCs w:val="20"/>
              </w:rPr>
              <w:t>asociados a nuestra condición geográfica aislada</w:t>
            </w:r>
            <w:r>
              <w:rPr>
                <w:rFonts w:ascii="Arial" w:eastAsia="Arial" w:hAnsi="Arial" w:cs="Arial"/>
                <w:b/>
                <w:sz w:val="20"/>
                <w:szCs w:val="20"/>
              </w:rPr>
              <w:t>.</w:t>
            </w:r>
          </w:p>
          <w:p w14:paraId="015F9815" w14:textId="77777777" w:rsidR="00BA0B33" w:rsidRDefault="00000000">
            <w:pPr>
              <w:pBdr>
                <w:top w:val="nil"/>
                <w:left w:val="nil"/>
                <w:bottom w:val="nil"/>
                <w:right w:val="nil"/>
                <w:between w:val="nil"/>
              </w:pBdr>
              <w:spacing w:before="120" w:after="120" w:line="259" w:lineRule="auto"/>
              <w:jc w:val="both"/>
              <w:rPr>
                <w:rFonts w:ascii="Arial" w:eastAsia="Arial" w:hAnsi="Arial" w:cs="Arial"/>
                <w:b/>
                <w:sz w:val="20"/>
                <w:szCs w:val="20"/>
              </w:rPr>
            </w:pPr>
            <w:r>
              <w:rPr>
                <w:rFonts w:ascii="Arial" w:eastAsia="Arial" w:hAnsi="Arial" w:cs="Arial"/>
                <w:sz w:val="20"/>
                <w:szCs w:val="20"/>
              </w:rPr>
              <w:t>Por otro lado</w:t>
            </w:r>
            <w:r>
              <w:rPr>
                <w:rFonts w:ascii="Arial" w:eastAsia="Arial" w:hAnsi="Arial" w:cs="Arial"/>
                <w:b/>
                <w:sz w:val="20"/>
                <w:szCs w:val="20"/>
              </w:rPr>
              <w:t>,</w:t>
            </w:r>
            <w:r>
              <w:rPr>
                <w:rFonts w:ascii="Arial" w:eastAsia="Arial" w:hAnsi="Arial" w:cs="Arial"/>
                <w:sz w:val="20"/>
                <w:szCs w:val="20"/>
              </w:rPr>
              <w:t xml:space="preserve"> esta propuesta se vincula con el Sistema de Aseguramiento de la Calidad y Trabajo conjunto y el sistema de universidades estatales. La iniciativa aporta al cumplimiento de los siguientes indicadores del Sistema de Universidades Estatales:  incrementar el % de universidades estatales con al menos el 45% de académicos de jornada completa con el grado de doctor; % de universidades estatales con al menos un programa de doctorado acreditado; disminución de la tasa de abandono de estudiantes vulnerables de tercer año, proporción de proyectos de Conicyt-Milenio en ejecución adjudicados a universidades estatales</w:t>
            </w:r>
            <w:r>
              <w:rPr>
                <w:rFonts w:ascii="Arial" w:eastAsia="Arial" w:hAnsi="Arial" w:cs="Arial"/>
                <w:b/>
                <w:sz w:val="20"/>
                <w:szCs w:val="20"/>
              </w:rPr>
              <w:t>.</w:t>
            </w:r>
          </w:p>
          <w:p w14:paraId="4B5A050A" w14:textId="77777777" w:rsidR="00BA0B33" w:rsidRDefault="00000000">
            <w:pPr>
              <w:pBdr>
                <w:top w:val="nil"/>
                <w:left w:val="nil"/>
                <w:bottom w:val="nil"/>
                <w:right w:val="nil"/>
                <w:between w:val="nil"/>
              </w:pBdr>
              <w:spacing w:before="120" w:after="120" w:line="259" w:lineRule="auto"/>
              <w:jc w:val="both"/>
              <w:rPr>
                <w:rFonts w:ascii="Arial" w:eastAsia="Arial" w:hAnsi="Arial" w:cs="Arial"/>
                <w:b/>
                <w:sz w:val="20"/>
                <w:szCs w:val="20"/>
              </w:rPr>
            </w:pPr>
            <w:r>
              <w:rPr>
                <w:rFonts w:ascii="Arial" w:eastAsia="Arial" w:hAnsi="Arial" w:cs="Arial"/>
                <w:sz w:val="20"/>
                <w:szCs w:val="20"/>
              </w:rPr>
              <w:t>El fortalecimiento de las áreas de investigación prioritarias de Umag facilita el trabajo colaborativo en la macrozona de las regiones de Aysén y Magallanes y de la Antártica Chilena que comparten singularidades biogeográficas comunes, necesidades en líneas de investigación similares en ámbitos como glaciología, cambio climático, biodiversidad y el desarrollo de acciones innovadoras para contribuir a la diversificación de las economías y el bienestar de sus comunidades.  De este modo se contribuirá al fortalecimiento del trabajo en red de las universidades regionales y públicas. Una de las experiencias desarrolladas en este ámbito es la reciente presentación conjunta al concurso de “</w:t>
            </w:r>
            <w:r>
              <w:rPr>
                <w:rFonts w:ascii="Arial" w:eastAsia="Arial" w:hAnsi="Arial" w:cs="Arial"/>
                <w:b/>
                <w:sz w:val="20"/>
                <w:szCs w:val="20"/>
              </w:rPr>
              <w:t>Nodos para la aceleración de impacto territorial de la  Ciencia, Tecnología, Conocimiento e Innovación</w:t>
            </w:r>
            <w:r>
              <w:rPr>
                <w:rFonts w:ascii="Arial" w:eastAsia="Arial" w:hAnsi="Arial" w:cs="Arial"/>
                <w:sz w:val="20"/>
                <w:szCs w:val="20"/>
              </w:rPr>
              <w:t>”, en asociación con la Universidad de Aysén, el Centro de Investigación en Ecosistemas de la Patagonia (CIEP) de Coyhaique, y el Instituto Antártico Chileno (INACH). Dicha iniciativa busca articular el ecosistema científico-tecnológico de la macrozona austral, para evaluar su estado actual e identificar fortalezas y brechas que inciden en su desarrollo, elaborando una hoja de ruta que defina de manera participativa prioridades, necesidades transversales y específicas, y un plan de acción para su ejecución.</w:t>
            </w:r>
          </w:p>
        </w:tc>
      </w:tr>
    </w:tbl>
    <w:p w14:paraId="6E095D23" w14:textId="77777777" w:rsidR="00BA0B33" w:rsidRDefault="00000000">
      <w:r>
        <w:br w:type="page"/>
      </w:r>
    </w:p>
    <w:tbl>
      <w:tblPr>
        <w:tblStyle w:val="a4"/>
        <w:tblW w:w="9918" w:type="dxa"/>
        <w:tblInd w:w="0" w:type="dxa"/>
        <w:tblBorders>
          <w:top w:val="single" w:sz="4" w:space="0" w:color="AEAAAA"/>
          <w:left w:val="single" w:sz="4" w:space="0" w:color="AEAAAA"/>
          <w:bottom w:val="single" w:sz="4" w:space="0" w:color="AEAAAA"/>
          <w:right w:val="single" w:sz="4" w:space="0" w:color="AEAAAA"/>
          <w:insideH w:val="single" w:sz="4" w:space="0" w:color="AEAAAA"/>
          <w:insideV w:val="single" w:sz="4" w:space="0" w:color="AEAAAA"/>
        </w:tblBorders>
        <w:tblLayout w:type="fixed"/>
        <w:tblLook w:val="0400" w:firstRow="0" w:lastRow="0" w:firstColumn="0" w:lastColumn="0" w:noHBand="0" w:noVBand="1"/>
      </w:tblPr>
      <w:tblGrid>
        <w:gridCol w:w="3822"/>
        <w:gridCol w:w="3259"/>
        <w:gridCol w:w="2837"/>
      </w:tblGrid>
      <w:tr w:rsidR="00BA0B33" w14:paraId="578BF99A" w14:textId="77777777">
        <w:trPr>
          <w:trHeight w:val="271"/>
        </w:trPr>
        <w:tc>
          <w:tcPr>
            <w:tcW w:w="9918" w:type="dxa"/>
            <w:gridSpan w:val="3"/>
            <w:shd w:val="clear" w:color="auto" w:fill="ACB9CA"/>
            <w:vAlign w:val="center"/>
          </w:tcPr>
          <w:p w14:paraId="784704B1" w14:textId="77777777" w:rsidR="00BA0B33" w:rsidRDefault="00000000">
            <w:pPr>
              <w:numPr>
                <w:ilvl w:val="0"/>
                <w:numId w:val="4"/>
              </w:numPr>
              <w:pBdr>
                <w:top w:val="nil"/>
                <w:left w:val="nil"/>
                <w:bottom w:val="nil"/>
                <w:right w:val="nil"/>
                <w:between w:val="nil"/>
              </w:pBdr>
              <w:spacing w:before="120" w:after="120" w:line="259" w:lineRule="auto"/>
              <w:rPr>
                <w:rFonts w:ascii="Arial" w:eastAsia="Arial" w:hAnsi="Arial" w:cs="Arial"/>
                <w:b/>
                <w:color w:val="000000"/>
                <w:sz w:val="20"/>
                <w:szCs w:val="20"/>
              </w:rPr>
            </w:pPr>
            <w:r>
              <w:rPr>
                <w:rFonts w:ascii="Arial" w:eastAsia="Arial" w:hAnsi="Arial" w:cs="Arial"/>
                <w:b/>
                <w:color w:val="000000"/>
                <w:sz w:val="20"/>
                <w:szCs w:val="20"/>
              </w:rPr>
              <w:lastRenderedPageBreak/>
              <w:t xml:space="preserve">Equipo responsable y gestión del proyecto </w:t>
            </w:r>
          </w:p>
        </w:tc>
      </w:tr>
      <w:tr w:rsidR="00BA0B33" w14:paraId="2AA26258" w14:textId="77777777">
        <w:trPr>
          <w:trHeight w:val="431"/>
        </w:trPr>
        <w:tc>
          <w:tcPr>
            <w:tcW w:w="9918" w:type="dxa"/>
            <w:gridSpan w:val="3"/>
            <w:shd w:val="clear" w:color="auto" w:fill="D5DCE4"/>
            <w:vAlign w:val="center"/>
          </w:tcPr>
          <w:p w14:paraId="2FF37A2A" w14:textId="77777777" w:rsidR="00BA0B33" w:rsidRDefault="00000000">
            <w:pPr>
              <w:numPr>
                <w:ilvl w:val="1"/>
                <w:numId w:val="5"/>
              </w:numPr>
              <w:pBdr>
                <w:top w:val="nil"/>
                <w:left w:val="nil"/>
                <w:bottom w:val="nil"/>
                <w:right w:val="nil"/>
                <w:between w:val="nil"/>
              </w:pBdr>
              <w:spacing w:before="120" w:after="120" w:line="259" w:lineRule="auto"/>
              <w:ind w:left="731" w:hanging="502"/>
              <w:rPr>
                <w:rFonts w:ascii="Arial" w:eastAsia="Arial" w:hAnsi="Arial" w:cs="Arial"/>
                <w:b/>
                <w:color w:val="000000"/>
                <w:sz w:val="20"/>
                <w:szCs w:val="20"/>
              </w:rPr>
            </w:pPr>
            <w:r>
              <w:rPr>
                <w:rFonts w:ascii="Arial" w:eastAsia="Arial" w:hAnsi="Arial" w:cs="Arial"/>
                <w:b/>
                <w:color w:val="000000"/>
                <w:sz w:val="20"/>
                <w:szCs w:val="20"/>
              </w:rPr>
              <w:t>Identificación de integrantes de equipos vinculados a la ejecución del proyecto</w:t>
            </w:r>
          </w:p>
        </w:tc>
      </w:tr>
      <w:tr w:rsidR="00BA0B33" w14:paraId="47C7F0CA" w14:textId="77777777">
        <w:trPr>
          <w:trHeight w:val="431"/>
        </w:trPr>
        <w:tc>
          <w:tcPr>
            <w:tcW w:w="9918" w:type="dxa"/>
            <w:gridSpan w:val="3"/>
            <w:shd w:val="clear" w:color="auto" w:fill="D5DCE4"/>
            <w:vAlign w:val="center"/>
          </w:tcPr>
          <w:p w14:paraId="32A38F94" w14:textId="77777777" w:rsidR="00BA0B33" w:rsidRDefault="00000000">
            <w:pPr>
              <w:spacing w:before="120" w:after="120"/>
              <w:rPr>
                <w:rFonts w:ascii="Arial" w:eastAsia="Arial" w:hAnsi="Arial" w:cs="Arial"/>
                <w:b/>
                <w:sz w:val="20"/>
                <w:szCs w:val="20"/>
              </w:rPr>
            </w:pPr>
            <w:r>
              <w:rPr>
                <w:rFonts w:ascii="Arial" w:eastAsia="Arial" w:hAnsi="Arial" w:cs="Arial"/>
                <w:b/>
                <w:sz w:val="20"/>
                <w:szCs w:val="20"/>
              </w:rPr>
              <w:t>Equipo Directivo</w:t>
            </w:r>
          </w:p>
        </w:tc>
      </w:tr>
      <w:tr w:rsidR="00BA0B33" w14:paraId="74FE0EE6" w14:textId="77777777">
        <w:trPr>
          <w:trHeight w:val="431"/>
        </w:trPr>
        <w:tc>
          <w:tcPr>
            <w:tcW w:w="3822" w:type="dxa"/>
            <w:shd w:val="clear" w:color="auto" w:fill="D5DCE4"/>
            <w:vAlign w:val="center"/>
          </w:tcPr>
          <w:p w14:paraId="5C6D4EEC" w14:textId="77777777" w:rsidR="00BA0B33" w:rsidRDefault="00000000">
            <w:pPr>
              <w:spacing w:before="120" w:after="120"/>
              <w:jc w:val="center"/>
              <w:rPr>
                <w:rFonts w:ascii="Arial" w:eastAsia="Arial" w:hAnsi="Arial" w:cs="Arial"/>
                <w:b/>
                <w:sz w:val="20"/>
                <w:szCs w:val="20"/>
              </w:rPr>
            </w:pPr>
            <w:r>
              <w:rPr>
                <w:rFonts w:ascii="Arial" w:eastAsia="Arial" w:hAnsi="Arial" w:cs="Arial"/>
                <w:b/>
                <w:sz w:val="20"/>
                <w:szCs w:val="20"/>
              </w:rPr>
              <w:t>Nombre</w:t>
            </w:r>
          </w:p>
        </w:tc>
        <w:tc>
          <w:tcPr>
            <w:tcW w:w="3259" w:type="dxa"/>
            <w:shd w:val="clear" w:color="auto" w:fill="D5DCE4"/>
            <w:vAlign w:val="center"/>
          </w:tcPr>
          <w:p w14:paraId="68798FE5" w14:textId="77777777" w:rsidR="00BA0B33" w:rsidRDefault="00000000">
            <w:pPr>
              <w:spacing w:before="120" w:after="120"/>
              <w:jc w:val="center"/>
              <w:rPr>
                <w:rFonts w:ascii="Arial" w:eastAsia="Arial" w:hAnsi="Arial" w:cs="Arial"/>
                <w:b/>
                <w:sz w:val="20"/>
                <w:szCs w:val="20"/>
              </w:rPr>
            </w:pPr>
            <w:r>
              <w:rPr>
                <w:rFonts w:ascii="Arial" w:eastAsia="Arial" w:hAnsi="Arial" w:cs="Arial"/>
                <w:b/>
                <w:sz w:val="20"/>
                <w:szCs w:val="20"/>
              </w:rPr>
              <w:t>Cargo - Unidad institucional</w:t>
            </w:r>
          </w:p>
        </w:tc>
        <w:tc>
          <w:tcPr>
            <w:tcW w:w="2837" w:type="dxa"/>
            <w:shd w:val="clear" w:color="auto" w:fill="D5DCE4"/>
            <w:vAlign w:val="center"/>
          </w:tcPr>
          <w:p w14:paraId="1A922E11" w14:textId="77777777" w:rsidR="00BA0B33" w:rsidRDefault="00000000">
            <w:pPr>
              <w:spacing w:before="120" w:after="120"/>
              <w:jc w:val="center"/>
              <w:rPr>
                <w:rFonts w:ascii="Arial" w:eastAsia="Arial" w:hAnsi="Arial" w:cs="Arial"/>
                <w:b/>
                <w:sz w:val="20"/>
                <w:szCs w:val="20"/>
              </w:rPr>
            </w:pPr>
            <w:r>
              <w:rPr>
                <w:rFonts w:ascii="Arial" w:eastAsia="Arial" w:hAnsi="Arial" w:cs="Arial"/>
                <w:b/>
                <w:sz w:val="20"/>
                <w:szCs w:val="20"/>
              </w:rPr>
              <w:t>Cargo/Rol en proyecto</w:t>
            </w:r>
          </w:p>
        </w:tc>
      </w:tr>
      <w:tr w:rsidR="00BA0B33" w14:paraId="29E1FA48" w14:textId="77777777">
        <w:trPr>
          <w:trHeight w:val="431"/>
        </w:trPr>
        <w:tc>
          <w:tcPr>
            <w:tcW w:w="3822" w:type="dxa"/>
            <w:tcBorders>
              <w:top w:val="single" w:sz="8" w:space="0" w:color="AEAAAA"/>
              <w:left w:val="single" w:sz="8" w:space="0" w:color="AEAAAA"/>
              <w:bottom w:val="single" w:sz="8" w:space="0" w:color="AEAAAA"/>
              <w:right w:val="single" w:sz="8" w:space="0" w:color="AEAAAA"/>
            </w:tcBorders>
            <w:tcMar>
              <w:top w:w="100" w:type="dxa"/>
              <w:left w:w="100" w:type="dxa"/>
              <w:bottom w:w="100" w:type="dxa"/>
              <w:right w:w="100" w:type="dxa"/>
            </w:tcMar>
          </w:tcPr>
          <w:p w14:paraId="518E8DC2" w14:textId="77777777" w:rsidR="00BA0B33" w:rsidRDefault="00000000">
            <w:pPr>
              <w:spacing w:before="120" w:after="120" w:line="256" w:lineRule="auto"/>
              <w:jc w:val="both"/>
              <w:rPr>
                <w:rFonts w:ascii="Arial" w:eastAsia="Arial" w:hAnsi="Arial" w:cs="Arial"/>
                <w:b/>
                <w:color w:val="222222"/>
                <w:sz w:val="20"/>
                <w:szCs w:val="20"/>
              </w:rPr>
            </w:pPr>
            <w:r>
              <w:rPr>
                <w:rFonts w:ascii="Arial" w:eastAsia="Arial" w:hAnsi="Arial" w:cs="Arial"/>
                <w:b/>
                <w:color w:val="222222"/>
                <w:sz w:val="20"/>
                <w:szCs w:val="20"/>
              </w:rPr>
              <w:t>Juan Oyarzo  Pérez</w:t>
            </w:r>
          </w:p>
        </w:tc>
        <w:tc>
          <w:tcPr>
            <w:tcW w:w="3259" w:type="dxa"/>
            <w:tcBorders>
              <w:top w:val="single" w:sz="8" w:space="0" w:color="AEAAAA"/>
              <w:left w:val="nil"/>
              <w:bottom w:val="single" w:sz="8" w:space="0" w:color="AEAAAA"/>
              <w:right w:val="single" w:sz="8" w:space="0" w:color="AEAAAA"/>
            </w:tcBorders>
            <w:tcMar>
              <w:top w:w="100" w:type="dxa"/>
              <w:left w:w="100" w:type="dxa"/>
              <w:bottom w:w="100" w:type="dxa"/>
              <w:right w:w="100" w:type="dxa"/>
            </w:tcMar>
          </w:tcPr>
          <w:p w14:paraId="64E11D39" w14:textId="77777777" w:rsidR="00BA0B33" w:rsidRDefault="00000000">
            <w:pPr>
              <w:spacing w:before="120" w:after="120" w:line="256" w:lineRule="auto"/>
              <w:jc w:val="both"/>
              <w:rPr>
                <w:rFonts w:ascii="Arial" w:eastAsia="Arial" w:hAnsi="Arial" w:cs="Arial"/>
                <w:b/>
                <w:color w:val="222222"/>
                <w:sz w:val="20"/>
                <w:szCs w:val="20"/>
              </w:rPr>
            </w:pPr>
            <w:r>
              <w:rPr>
                <w:rFonts w:ascii="Arial" w:eastAsia="Arial" w:hAnsi="Arial" w:cs="Arial"/>
                <w:b/>
                <w:color w:val="222222"/>
                <w:sz w:val="20"/>
                <w:szCs w:val="20"/>
              </w:rPr>
              <w:t>Rector</w:t>
            </w:r>
          </w:p>
        </w:tc>
        <w:tc>
          <w:tcPr>
            <w:tcW w:w="2837" w:type="dxa"/>
            <w:tcBorders>
              <w:top w:val="single" w:sz="8" w:space="0" w:color="AEAAAA"/>
              <w:left w:val="nil"/>
              <w:bottom w:val="single" w:sz="8" w:space="0" w:color="AEAAAA"/>
              <w:right w:val="single" w:sz="8" w:space="0" w:color="AEAAAA"/>
            </w:tcBorders>
            <w:tcMar>
              <w:top w:w="100" w:type="dxa"/>
              <w:left w:w="100" w:type="dxa"/>
              <w:bottom w:w="100" w:type="dxa"/>
              <w:right w:w="100" w:type="dxa"/>
            </w:tcMar>
          </w:tcPr>
          <w:p w14:paraId="2B2AF411" w14:textId="77777777" w:rsidR="00BA0B33" w:rsidRDefault="00000000">
            <w:pPr>
              <w:spacing w:before="120" w:after="120" w:line="256" w:lineRule="auto"/>
              <w:jc w:val="both"/>
              <w:rPr>
                <w:rFonts w:ascii="Arial" w:eastAsia="Arial" w:hAnsi="Arial" w:cs="Arial"/>
                <w:b/>
                <w:color w:val="222222"/>
                <w:sz w:val="20"/>
                <w:szCs w:val="20"/>
              </w:rPr>
            </w:pPr>
            <w:r>
              <w:rPr>
                <w:rFonts w:ascii="Arial" w:eastAsia="Arial" w:hAnsi="Arial" w:cs="Arial"/>
                <w:b/>
                <w:color w:val="222222"/>
                <w:sz w:val="20"/>
                <w:szCs w:val="20"/>
              </w:rPr>
              <w:t>Director General</w:t>
            </w:r>
          </w:p>
        </w:tc>
      </w:tr>
      <w:tr w:rsidR="00BA0B33" w14:paraId="76756C79" w14:textId="77777777">
        <w:trPr>
          <w:trHeight w:val="431"/>
        </w:trPr>
        <w:tc>
          <w:tcPr>
            <w:tcW w:w="3822" w:type="dxa"/>
            <w:tcBorders>
              <w:top w:val="nil"/>
              <w:left w:val="single" w:sz="8" w:space="0" w:color="AEAAAA"/>
              <w:bottom w:val="single" w:sz="8" w:space="0" w:color="AEAAAA"/>
              <w:right w:val="single" w:sz="8" w:space="0" w:color="AEAAAA"/>
            </w:tcBorders>
            <w:tcMar>
              <w:top w:w="100" w:type="dxa"/>
              <w:left w:w="100" w:type="dxa"/>
              <w:bottom w:w="100" w:type="dxa"/>
              <w:right w:w="100" w:type="dxa"/>
            </w:tcMar>
          </w:tcPr>
          <w:p w14:paraId="5D4B6848" w14:textId="77777777" w:rsidR="00BA0B33" w:rsidRDefault="00000000">
            <w:pPr>
              <w:spacing w:before="120" w:after="120" w:line="256" w:lineRule="auto"/>
              <w:jc w:val="both"/>
              <w:rPr>
                <w:rFonts w:ascii="Arial" w:eastAsia="Arial" w:hAnsi="Arial" w:cs="Arial"/>
                <w:b/>
                <w:color w:val="222222"/>
                <w:sz w:val="20"/>
                <w:szCs w:val="20"/>
              </w:rPr>
            </w:pPr>
            <w:r>
              <w:rPr>
                <w:rFonts w:ascii="Arial" w:eastAsia="Arial" w:hAnsi="Arial" w:cs="Arial"/>
                <w:b/>
                <w:color w:val="222222"/>
                <w:sz w:val="20"/>
                <w:szCs w:val="20"/>
              </w:rPr>
              <w:t>José Maripani Maripani</w:t>
            </w:r>
          </w:p>
        </w:tc>
        <w:tc>
          <w:tcPr>
            <w:tcW w:w="3259" w:type="dxa"/>
            <w:tcBorders>
              <w:top w:val="nil"/>
              <w:left w:val="nil"/>
              <w:bottom w:val="single" w:sz="8" w:space="0" w:color="AEAAAA"/>
              <w:right w:val="single" w:sz="8" w:space="0" w:color="AEAAAA"/>
            </w:tcBorders>
            <w:tcMar>
              <w:top w:w="100" w:type="dxa"/>
              <w:left w:w="100" w:type="dxa"/>
              <w:bottom w:w="100" w:type="dxa"/>
              <w:right w:w="100" w:type="dxa"/>
            </w:tcMar>
          </w:tcPr>
          <w:p w14:paraId="30EC80FA" w14:textId="77777777" w:rsidR="00BA0B33" w:rsidRDefault="00000000">
            <w:pPr>
              <w:spacing w:before="120" w:after="120" w:line="256" w:lineRule="auto"/>
              <w:jc w:val="both"/>
              <w:rPr>
                <w:rFonts w:ascii="Arial" w:eastAsia="Arial" w:hAnsi="Arial" w:cs="Arial"/>
                <w:b/>
                <w:color w:val="222222"/>
                <w:sz w:val="20"/>
                <w:szCs w:val="20"/>
              </w:rPr>
            </w:pPr>
            <w:r>
              <w:rPr>
                <w:rFonts w:ascii="Arial" w:eastAsia="Arial" w:hAnsi="Arial" w:cs="Arial"/>
                <w:b/>
                <w:color w:val="222222"/>
                <w:sz w:val="20"/>
                <w:szCs w:val="20"/>
              </w:rPr>
              <w:t>Prorrector</w:t>
            </w:r>
          </w:p>
        </w:tc>
        <w:tc>
          <w:tcPr>
            <w:tcW w:w="2837" w:type="dxa"/>
            <w:tcBorders>
              <w:top w:val="nil"/>
              <w:left w:val="nil"/>
              <w:bottom w:val="single" w:sz="8" w:space="0" w:color="AEAAAA"/>
              <w:right w:val="single" w:sz="8" w:space="0" w:color="AEAAAA"/>
            </w:tcBorders>
            <w:tcMar>
              <w:top w:w="100" w:type="dxa"/>
              <w:left w:w="100" w:type="dxa"/>
              <w:bottom w:w="100" w:type="dxa"/>
              <w:right w:w="100" w:type="dxa"/>
            </w:tcMar>
          </w:tcPr>
          <w:p w14:paraId="7C1CC318" w14:textId="77777777" w:rsidR="00BA0B33" w:rsidRDefault="00000000">
            <w:pPr>
              <w:spacing w:before="120" w:after="120" w:line="256" w:lineRule="auto"/>
              <w:jc w:val="both"/>
              <w:rPr>
                <w:rFonts w:ascii="Arial" w:eastAsia="Arial" w:hAnsi="Arial" w:cs="Arial"/>
                <w:b/>
                <w:color w:val="222222"/>
                <w:sz w:val="20"/>
                <w:szCs w:val="20"/>
              </w:rPr>
            </w:pPr>
            <w:r>
              <w:rPr>
                <w:rFonts w:ascii="Arial" w:eastAsia="Arial" w:hAnsi="Arial" w:cs="Arial"/>
                <w:b/>
                <w:color w:val="222222"/>
                <w:sz w:val="20"/>
                <w:szCs w:val="20"/>
              </w:rPr>
              <w:t>Director del proyecto</w:t>
            </w:r>
          </w:p>
        </w:tc>
      </w:tr>
      <w:tr w:rsidR="00BA0B33" w14:paraId="6A68A97D" w14:textId="77777777">
        <w:trPr>
          <w:trHeight w:val="431"/>
        </w:trPr>
        <w:tc>
          <w:tcPr>
            <w:tcW w:w="3822" w:type="dxa"/>
            <w:tcBorders>
              <w:top w:val="nil"/>
              <w:left w:val="single" w:sz="8" w:space="0" w:color="AEAAAA"/>
              <w:bottom w:val="single" w:sz="8" w:space="0" w:color="AEAAAA"/>
              <w:right w:val="single" w:sz="8" w:space="0" w:color="AEAAAA"/>
            </w:tcBorders>
            <w:tcMar>
              <w:top w:w="100" w:type="dxa"/>
              <w:left w:w="100" w:type="dxa"/>
              <w:bottom w:w="100" w:type="dxa"/>
              <w:right w:w="100" w:type="dxa"/>
            </w:tcMar>
          </w:tcPr>
          <w:p w14:paraId="11CF486F" w14:textId="77777777" w:rsidR="00BA0B33" w:rsidRDefault="00000000">
            <w:pPr>
              <w:spacing w:before="120" w:after="120" w:line="256" w:lineRule="auto"/>
              <w:jc w:val="both"/>
              <w:rPr>
                <w:rFonts w:ascii="Arial" w:eastAsia="Arial" w:hAnsi="Arial" w:cs="Arial"/>
                <w:b/>
                <w:color w:val="222222"/>
                <w:sz w:val="20"/>
                <w:szCs w:val="20"/>
              </w:rPr>
            </w:pPr>
            <w:r>
              <w:rPr>
                <w:rFonts w:ascii="Arial" w:eastAsia="Arial" w:hAnsi="Arial" w:cs="Arial"/>
                <w:b/>
                <w:color w:val="222222"/>
                <w:sz w:val="20"/>
                <w:szCs w:val="20"/>
              </w:rPr>
              <w:t>Humberto Oyarzo Pérez</w:t>
            </w:r>
          </w:p>
        </w:tc>
        <w:tc>
          <w:tcPr>
            <w:tcW w:w="3259" w:type="dxa"/>
            <w:tcBorders>
              <w:top w:val="nil"/>
              <w:left w:val="nil"/>
              <w:bottom w:val="single" w:sz="8" w:space="0" w:color="AEAAAA"/>
              <w:right w:val="single" w:sz="8" w:space="0" w:color="AEAAAA"/>
            </w:tcBorders>
            <w:tcMar>
              <w:top w:w="100" w:type="dxa"/>
              <w:left w:w="100" w:type="dxa"/>
              <w:bottom w:w="100" w:type="dxa"/>
              <w:right w:w="100" w:type="dxa"/>
            </w:tcMar>
          </w:tcPr>
          <w:p w14:paraId="581A8225" w14:textId="77777777" w:rsidR="00BA0B33" w:rsidRDefault="00000000">
            <w:pPr>
              <w:spacing w:before="120" w:after="120" w:line="256" w:lineRule="auto"/>
              <w:jc w:val="both"/>
              <w:rPr>
                <w:rFonts w:ascii="Arial" w:eastAsia="Arial" w:hAnsi="Arial" w:cs="Arial"/>
                <w:b/>
                <w:color w:val="222222"/>
                <w:sz w:val="20"/>
                <w:szCs w:val="20"/>
              </w:rPr>
            </w:pPr>
            <w:r>
              <w:rPr>
                <w:rFonts w:ascii="Arial" w:eastAsia="Arial" w:hAnsi="Arial" w:cs="Arial"/>
                <w:b/>
                <w:color w:val="222222"/>
                <w:sz w:val="20"/>
                <w:szCs w:val="20"/>
              </w:rPr>
              <w:t>Vicerrector Académico</w:t>
            </w:r>
          </w:p>
        </w:tc>
        <w:tc>
          <w:tcPr>
            <w:tcW w:w="2837" w:type="dxa"/>
            <w:tcBorders>
              <w:top w:val="nil"/>
              <w:left w:val="nil"/>
              <w:bottom w:val="single" w:sz="8" w:space="0" w:color="AEAAAA"/>
              <w:right w:val="single" w:sz="8" w:space="0" w:color="AEAAAA"/>
            </w:tcBorders>
            <w:tcMar>
              <w:top w:w="100" w:type="dxa"/>
              <w:left w:w="100" w:type="dxa"/>
              <w:bottom w:w="100" w:type="dxa"/>
              <w:right w:w="100" w:type="dxa"/>
            </w:tcMar>
          </w:tcPr>
          <w:p w14:paraId="0BFFABA6" w14:textId="77777777" w:rsidR="00BA0B33" w:rsidRDefault="00000000">
            <w:pPr>
              <w:spacing w:before="120" w:after="120" w:line="256" w:lineRule="auto"/>
              <w:jc w:val="both"/>
              <w:rPr>
                <w:rFonts w:ascii="Arial" w:eastAsia="Arial" w:hAnsi="Arial" w:cs="Arial"/>
                <w:b/>
                <w:color w:val="222222"/>
                <w:sz w:val="20"/>
                <w:szCs w:val="20"/>
              </w:rPr>
            </w:pPr>
            <w:r>
              <w:rPr>
                <w:rFonts w:ascii="Arial" w:eastAsia="Arial" w:hAnsi="Arial" w:cs="Arial"/>
                <w:b/>
                <w:color w:val="222222"/>
                <w:sz w:val="20"/>
                <w:szCs w:val="20"/>
              </w:rPr>
              <w:t>Director Académico</w:t>
            </w:r>
          </w:p>
        </w:tc>
      </w:tr>
      <w:tr w:rsidR="00BA0B33" w14:paraId="66D46A39" w14:textId="77777777">
        <w:trPr>
          <w:trHeight w:val="431"/>
        </w:trPr>
        <w:tc>
          <w:tcPr>
            <w:tcW w:w="3822" w:type="dxa"/>
            <w:tcBorders>
              <w:top w:val="nil"/>
              <w:left w:val="single" w:sz="8" w:space="0" w:color="AEAAAA"/>
              <w:bottom w:val="single" w:sz="8" w:space="0" w:color="AEAAAA"/>
              <w:right w:val="single" w:sz="8" w:space="0" w:color="AEAAAA"/>
            </w:tcBorders>
            <w:tcMar>
              <w:top w:w="100" w:type="dxa"/>
              <w:left w:w="100" w:type="dxa"/>
              <w:bottom w:w="100" w:type="dxa"/>
              <w:right w:w="100" w:type="dxa"/>
            </w:tcMar>
          </w:tcPr>
          <w:p w14:paraId="4C3B045D" w14:textId="77777777" w:rsidR="00BA0B33" w:rsidRDefault="00000000">
            <w:pPr>
              <w:spacing w:before="120" w:after="120" w:line="256" w:lineRule="auto"/>
              <w:jc w:val="both"/>
              <w:rPr>
                <w:rFonts w:ascii="Arial" w:eastAsia="Arial" w:hAnsi="Arial" w:cs="Arial"/>
                <w:b/>
                <w:color w:val="222222"/>
                <w:sz w:val="20"/>
                <w:szCs w:val="20"/>
              </w:rPr>
            </w:pPr>
            <w:r>
              <w:rPr>
                <w:rFonts w:ascii="Arial" w:eastAsia="Arial" w:hAnsi="Arial" w:cs="Arial"/>
                <w:b/>
                <w:color w:val="222222"/>
                <w:sz w:val="20"/>
                <w:szCs w:val="20"/>
              </w:rPr>
              <w:t>Elizabeth Jeldres Molina</w:t>
            </w:r>
          </w:p>
        </w:tc>
        <w:tc>
          <w:tcPr>
            <w:tcW w:w="3259" w:type="dxa"/>
            <w:tcBorders>
              <w:top w:val="nil"/>
              <w:left w:val="nil"/>
              <w:bottom w:val="single" w:sz="8" w:space="0" w:color="AEAAAA"/>
              <w:right w:val="single" w:sz="8" w:space="0" w:color="AEAAAA"/>
            </w:tcBorders>
            <w:tcMar>
              <w:top w:w="100" w:type="dxa"/>
              <w:left w:w="100" w:type="dxa"/>
              <w:bottom w:w="100" w:type="dxa"/>
              <w:right w:w="100" w:type="dxa"/>
            </w:tcMar>
          </w:tcPr>
          <w:p w14:paraId="0F234977" w14:textId="77777777" w:rsidR="00BA0B33" w:rsidRDefault="00000000">
            <w:pPr>
              <w:spacing w:before="120" w:after="120" w:line="256" w:lineRule="auto"/>
              <w:jc w:val="both"/>
              <w:rPr>
                <w:rFonts w:ascii="Arial" w:eastAsia="Arial" w:hAnsi="Arial" w:cs="Arial"/>
                <w:b/>
                <w:color w:val="222222"/>
                <w:sz w:val="20"/>
                <w:szCs w:val="20"/>
              </w:rPr>
            </w:pPr>
            <w:r>
              <w:rPr>
                <w:rFonts w:ascii="Arial" w:eastAsia="Arial" w:hAnsi="Arial" w:cs="Arial"/>
                <w:b/>
                <w:color w:val="222222"/>
                <w:sz w:val="20"/>
                <w:szCs w:val="20"/>
              </w:rPr>
              <w:t>Vicerrectora de Administración y Finanzas</w:t>
            </w:r>
          </w:p>
        </w:tc>
        <w:tc>
          <w:tcPr>
            <w:tcW w:w="2837" w:type="dxa"/>
            <w:tcBorders>
              <w:top w:val="nil"/>
              <w:left w:val="nil"/>
              <w:bottom w:val="single" w:sz="8" w:space="0" w:color="AEAAAA"/>
              <w:right w:val="single" w:sz="8" w:space="0" w:color="AEAAAA"/>
            </w:tcBorders>
            <w:tcMar>
              <w:top w:w="100" w:type="dxa"/>
              <w:left w:w="100" w:type="dxa"/>
              <w:bottom w:w="100" w:type="dxa"/>
              <w:right w:w="100" w:type="dxa"/>
            </w:tcMar>
          </w:tcPr>
          <w:p w14:paraId="57C6205D" w14:textId="77777777" w:rsidR="00BA0B33" w:rsidRDefault="00000000">
            <w:pPr>
              <w:spacing w:before="120" w:after="120" w:line="256" w:lineRule="auto"/>
              <w:jc w:val="both"/>
              <w:rPr>
                <w:rFonts w:ascii="Arial" w:eastAsia="Arial" w:hAnsi="Arial" w:cs="Arial"/>
                <w:b/>
                <w:color w:val="222222"/>
                <w:sz w:val="20"/>
                <w:szCs w:val="20"/>
              </w:rPr>
            </w:pPr>
            <w:r>
              <w:rPr>
                <w:rFonts w:ascii="Arial" w:eastAsia="Arial" w:hAnsi="Arial" w:cs="Arial"/>
                <w:b/>
                <w:color w:val="222222"/>
                <w:sz w:val="20"/>
                <w:szCs w:val="20"/>
              </w:rPr>
              <w:t>Directora de Administración y Finanzas</w:t>
            </w:r>
          </w:p>
        </w:tc>
      </w:tr>
      <w:tr w:rsidR="00BA0B33" w14:paraId="43478525" w14:textId="77777777">
        <w:trPr>
          <w:trHeight w:val="431"/>
        </w:trPr>
        <w:tc>
          <w:tcPr>
            <w:tcW w:w="3822" w:type="dxa"/>
            <w:tcBorders>
              <w:top w:val="nil"/>
              <w:left w:val="single" w:sz="8" w:space="0" w:color="AEAAAA"/>
              <w:bottom w:val="single" w:sz="8" w:space="0" w:color="AEAAAA"/>
              <w:right w:val="single" w:sz="8" w:space="0" w:color="AEAAAA"/>
            </w:tcBorders>
            <w:tcMar>
              <w:top w:w="100" w:type="dxa"/>
              <w:left w:w="100" w:type="dxa"/>
              <w:bottom w:w="100" w:type="dxa"/>
              <w:right w:w="100" w:type="dxa"/>
            </w:tcMar>
          </w:tcPr>
          <w:p w14:paraId="7DFBEFC2" w14:textId="77777777" w:rsidR="00BA0B33" w:rsidRDefault="00000000">
            <w:pPr>
              <w:spacing w:before="120" w:after="120" w:line="256" w:lineRule="auto"/>
              <w:jc w:val="both"/>
              <w:rPr>
                <w:rFonts w:ascii="Arial" w:eastAsia="Arial" w:hAnsi="Arial" w:cs="Arial"/>
                <w:b/>
                <w:color w:val="222222"/>
                <w:sz w:val="20"/>
                <w:szCs w:val="20"/>
              </w:rPr>
            </w:pPr>
            <w:r>
              <w:rPr>
                <w:rFonts w:ascii="Arial" w:eastAsia="Arial" w:hAnsi="Arial" w:cs="Arial"/>
                <w:b/>
                <w:color w:val="222222"/>
                <w:sz w:val="20"/>
                <w:szCs w:val="20"/>
              </w:rPr>
              <w:t>Andrés Mansilla Muñoz</w:t>
            </w:r>
          </w:p>
        </w:tc>
        <w:tc>
          <w:tcPr>
            <w:tcW w:w="3259" w:type="dxa"/>
            <w:tcBorders>
              <w:top w:val="nil"/>
              <w:left w:val="nil"/>
              <w:bottom w:val="single" w:sz="8" w:space="0" w:color="AEAAAA"/>
              <w:right w:val="single" w:sz="8" w:space="0" w:color="AEAAAA"/>
            </w:tcBorders>
            <w:tcMar>
              <w:top w:w="100" w:type="dxa"/>
              <w:left w:w="100" w:type="dxa"/>
              <w:bottom w:w="100" w:type="dxa"/>
              <w:right w:w="100" w:type="dxa"/>
            </w:tcMar>
          </w:tcPr>
          <w:p w14:paraId="4529EAA0" w14:textId="77777777" w:rsidR="00BA0B33" w:rsidRDefault="00000000">
            <w:pPr>
              <w:spacing w:before="120" w:after="120" w:line="256" w:lineRule="auto"/>
              <w:jc w:val="both"/>
              <w:rPr>
                <w:rFonts w:ascii="Arial" w:eastAsia="Arial" w:hAnsi="Arial" w:cs="Arial"/>
                <w:b/>
                <w:color w:val="222222"/>
                <w:sz w:val="20"/>
                <w:szCs w:val="20"/>
              </w:rPr>
            </w:pPr>
            <w:r>
              <w:rPr>
                <w:rFonts w:ascii="Arial" w:eastAsia="Arial" w:hAnsi="Arial" w:cs="Arial"/>
                <w:b/>
                <w:color w:val="222222"/>
                <w:sz w:val="20"/>
                <w:szCs w:val="20"/>
              </w:rPr>
              <w:t>Vicerrector de Investigación y Postgrado</w:t>
            </w:r>
          </w:p>
        </w:tc>
        <w:tc>
          <w:tcPr>
            <w:tcW w:w="2837" w:type="dxa"/>
            <w:tcBorders>
              <w:top w:val="nil"/>
              <w:left w:val="nil"/>
              <w:bottom w:val="single" w:sz="8" w:space="0" w:color="AEAAAA"/>
              <w:right w:val="single" w:sz="8" w:space="0" w:color="AEAAAA"/>
            </w:tcBorders>
            <w:tcMar>
              <w:top w:w="100" w:type="dxa"/>
              <w:left w:w="100" w:type="dxa"/>
              <w:bottom w:w="100" w:type="dxa"/>
              <w:right w:w="100" w:type="dxa"/>
            </w:tcMar>
          </w:tcPr>
          <w:p w14:paraId="741ACD6B" w14:textId="77777777" w:rsidR="00BA0B33" w:rsidRDefault="00000000">
            <w:pPr>
              <w:spacing w:before="120" w:after="120" w:line="256" w:lineRule="auto"/>
              <w:jc w:val="both"/>
              <w:rPr>
                <w:rFonts w:ascii="Arial" w:eastAsia="Arial" w:hAnsi="Arial" w:cs="Arial"/>
                <w:b/>
                <w:color w:val="222222"/>
                <w:sz w:val="20"/>
                <w:szCs w:val="20"/>
              </w:rPr>
            </w:pPr>
            <w:r>
              <w:rPr>
                <w:rFonts w:ascii="Arial" w:eastAsia="Arial" w:hAnsi="Arial" w:cs="Arial"/>
                <w:b/>
                <w:color w:val="222222"/>
                <w:sz w:val="20"/>
                <w:szCs w:val="20"/>
              </w:rPr>
              <w:t>Director de Investigación y Postgrado</w:t>
            </w:r>
          </w:p>
        </w:tc>
      </w:tr>
      <w:tr w:rsidR="00BA0B33" w14:paraId="76ADA356" w14:textId="77777777">
        <w:trPr>
          <w:trHeight w:val="431"/>
        </w:trPr>
        <w:tc>
          <w:tcPr>
            <w:tcW w:w="3822" w:type="dxa"/>
            <w:tcBorders>
              <w:top w:val="nil"/>
              <w:left w:val="single" w:sz="8" w:space="0" w:color="AEAAAA"/>
              <w:bottom w:val="single" w:sz="8" w:space="0" w:color="AEAAAA"/>
              <w:right w:val="single" w:sz="8" w:space="0" w:color="AEAAAA"/>
            </w:tcBorders>
            <w:tcMar>
              <w:top w:w="100" w:type="dxa"/>
              <w:left w:w="100" w:type="dxa"/>
              <w:bottom w:w="100" w:type="dxa"/>
              <w:right w:w="100" w:type="dxa"/>
            </w:tcMar>
          </w:tcPr>
          <w:p w14:paraId="29CBBF46" w14:textId="77777777" w:rsidR="00BA0B33" w:rsidRDefault="00000000">
            <w:pPr>
              <w:spacing w:before="120" w:after="120" w:line="256" w:lineRule="auto"/>
              <w:jc w:val="both"/>
              <w:rPr>
                <w:rFonts w:ascii="Arial" w:eastAsia="Arial" w:hAnsi="Arial" w:cs="Arial"/>
                <w:b/>
                <w:color w:val="222222"/>
                <w:sz w:val="20"/>
                <w:szCs w:val="20"/>
              </w:rPr>
            </w:pPr>
            <w:r>
              <w:rPr>
                <w:rFonts w:ascii="Arial" w:eastAsia="Arial" w:hAnsi="Arial" w:cs="Arial"/>
                <w:b/>
                <w:color w:val="222222"/>
                <w:sz w:val="20"/>
                <w:szCs w:val="20"/>
              </w:rPr>
              <w:t>Manuel Manríquez Figueroa</w:t>
            </w:r>
          </w:p>
        </w:tc>
        <w:tc>
          <w:tcPr>
            <w:tcW w:w="3259" w:type="dxa"/>
            <w:tcBorders>
              <w:top w:val="nil"/>
              <w:left w:val="nil"/>
              <w:bottom w:val="single" w:sz="8" w:space="0" w:color="AEAAAA"/>
              <w:right w:val="single" w:sz="8" w:space="0" w:color="AEAAAA"/>
            </w:tcBorders>
            <w:tcMar>
              <w:top w:w="100" w:type="dxa"/>
              <w:left w:w="100" w:type="dxa"/>
              <w:bottom w:w="100" w:type="dxa"/>
              <w:right w:w="100" w:type="dxa"/>
            </w:tcMar>
          </w:tcPr>
          <w:p w14:paraId="0875AA50" w14:textId="77777777" w:rsidR="00BA0B33" w:rsidRDefault="00000000">
            <w:pPr>
              <w:spacing w:before="120" w:after="120" w:line="256" w:lineRule="auto"/>
              <w:jc w:val="both"/>
              <w:rPr>
                <w:rFonts w:ascii="Arial" w:eastAsia="Arial" w:hAnsi="Arial" w:cs="Arial"/>
                <w:b/>
                <w:color w:val="222222"/>
                <w:sz w:val="20"/>
                <w:szCs w:val="20"/>
              </w:rPr>
            </w:pPr>
            <w:r>
              <w:rPr>
                <w:rFonts w:ascii="Arial" w:eastAsia="Arial" w:hAnsi="Arial" w:cs="Arial"/>
                <w:b/>
                <w:color w:val="222222"/>
                <w:sz w:val="20"/>
                <w:szCs w:val="20"/>
              </w:rPr>
              <w:t>Vicerrector de Vinculación con el Medio.</w:t>
            </w:r>
          </w:p>
        </w:tc>
        <w:tc>
          <w:tcPr>
            <w:tcW w:w="2837" w:type="dxa"/>
            <w:tcBorders>
              <w:top w:val="nil"/>
              <w:left w:val="nil"/>
              <w:bottom w:val="single" w:sz="8" w:space="0" w:color="AEAAAA"/>
              <w:right w:val="single" w:sz="8" w:space="0" w:color="AEAAAA"/>
            </w:tcBorders>
            <w:tcMar>
              <w:top w:w="100" w:type="dxa"/>
              <w:left w:w="100" w:type="dxa"/>
              <w:bottom w:w="100" w:type="dxa"/>
              <w:right w:w="100" w:type="dxa"/>
            </w:tcMar>
          </w:tcPr>
          <w:p w14:paraId="25137649" w14:textId="77777777" w:rsidR="00BA0B33" w:rsidRDefault="00000000">
            <w:pPr>
              <w:spacing w:before="120" w:after="120" w:line="256" w:lineRule="auto"/>
              <w:jc w:val="both"/>
              <w:rPr>
                <w:rFonts w:ascii="Arial" w:eastAsia="Arial" w:hAnsi="Arial" w:cs="Arial"/>
                <w:b/>
                <w:color w:val="222222"/>
                <w:sz w:val="20"/>
                <w:szCs w:val="20"/>
              </w:rPr>
            </w:pPr>
            <w:r>
              <w:rPr>
                <w:rFonts w:ascii="Arial" w:eastAsia="Arial" w:hAnsi="Arial" w:cs="Arial"/>
                <w:b/>
                <w:color w:val="222222"/>
                <w:sz w:val="20"/>
                <w:szCs w:val="20"/>
              </w:rPr>
              <w:t>Director de Vinculación con el Medio</w:t>
            </w:r>
          </w:p>
        </w:tc>
      </w:tr>
      <w:tr w:rsidR="00BA0B33" w14:paraId="6E88B1D8" w14:textId="77777777">
        <w:trPr>
          <w:trHeight w:val="431"/>
        </w:trPr>
        <w:tc>
          <w:tcPr>
            <w:tcW w:w="3822" w:type="dxa"/>
            <w:tcBorders>
              <w:top w:val="nil"/>
              <w:left w:val="single" w:sz="8" w:space="0" w:color="AEAAAA"/>
              <w:bottom w:val="single" w:sz="8" w:space="0" w:color="AEAAAA"/>
              <w:right w:val="single" w:sz="8" w:space="0" w:color="AEAAAA"/>
            </w:tcBorders>
            <w:tcMar>
              <w:top w:w="100" w:type="dxa"/>
              <w:left w:w="100" w:type="dxa"/>
              <w:bottom w:w="100" w:type="dxa"/>
              <w:right w:w="100" w:type="dxa"/>
            </w:tcMar>
          </w:tcPr>
          <w:p w14:paraId="7E600BC1" w14:textId="77777777" w:rsidR="00BA0B33" w:rsidRDefault="00000000">
            <w:pPr>
              <w:spacing w:before="120" w:after="120" w:line="256" w:lineRule="auto"/>
              <w:jc w:val="both"/>
              <w:rPr>
                <w:rFonts w:ascii="Arial" w:eastAsia="Arial" w:hAnsi="Arial" w:cs="Arial"/>
                <w:b/>
                <w:color w:val="222222"/>
                <w:sz w:val="20"/>
                <w:szCs w:val="20"/>
              </w:rPr>
            </w:pPr>
            <w:r>
              <w:rPr>
                <w:rFonts w:ascii="Arial" w:eastAsia="Arial" w:hAnsi="Arial" w:cs="Arial"/>
                <w:b/>
                <w:color w:val="222222"/>
                <w:sz w:val="20"/>
                <w:szCs w:val="20"/>
              </w:rPr>
              <w:t>Lorenzo Lazaneo Cerda</w:t>
            </w:r>
          </w:p>
        </w:tc>
        <w:tc>
          <w:tcPr>
            <w:tcW w:w="3259" w:type="dxa"/>
            <w:tcBorders>
              <w:top w:val="nil"/>
              <w:left w:val="nil"/>
              <w:bottom w:val="single" w:sz="8" w:space="0" w:color="AEAAAA"/>
              <w:right w:val="single" w:sz="8" w:space="0" w:color="AEAAAA"/>
            </w:tcBorders>
            <w:tcMar>
              <w:top w:w="100" w:type="dxa"/>
              <w:left w:w="100" w:type="dxa"/>
              <w:bottom w:w="100" w:type="dxa"/>
              <w:right w:w="100" w:type="dxa"/>
            </w:tcMar>
          </w:tcPr>
          <w:p w14:paraId="45AFF282" w14:textId="77777777" w:rsidR="00BA0B33" w:rsidRDefault="00000000">
            <w:pPr>
              <w:spacing w:before="120" w:after="120" w:line="256" w:lineRule="auto"/>
              <w:jc w:val="both"/>
              <w:rPr>
                <w:rFonts w:ascii="Arial" w:eastAsia="Arial" w:hAnsi="Arial" w:cs="Arial"/>
                <w:b/>
                <w:color w:val="222222"/>
                <w:sz w:val="20"/>
                <w:szCs w:val="20"/>
              </w:rPr>
            </w:pPr>
            <w:r>
              <w:rPr>
                <w:rFonts w:ascii="Arial" w:eastAsia="Arial" w:hAnsi="Arial" w:cs="Arial"/>
                <w:b/>
                <w:color w:val="222222"/>
                <w:sz w:val="20"/>
                <w:szCs w:val="20"/>
              </w:rPr>
              <w:t>Director de Planificación y Desarrollo Institucional.</w:t>
            </w:r>
          </w:p>
        </w:tc>
        <w:tc>
          <w:tcPr>
            <w:tcW w:w="2837" w:type="dxa"/>
            <w:tcBorders>
              <w:top w:val="nil"/>
              <w:left w:val="nil"/>
              <w:bottom w:val="single" w:sz="8" w:space="0" w:color="AEAAAA"/>
              <w:right w:val="single" w:sz="8" w:space="0" w:color="AEAAAA"/>
            </w:tcBorders>
            <w:tcMar>
              <w:top w:w="100" w:type="dxa"/>
              <w:left w:w="100" w:type="dxa"/>
              <w:bottom w:w="100" w:type="dxa"/>
              <w:right w:w="100" w:type="dxa"/>
            </w:tcMar>
          </w:tcPr>
          <w:p w14:paraId="09F747C3" w14:textId="77777777" w:rsidR="00BA0B33" w:rsidRDefault="00000000">
            <w:pPr>
              <w:spacing w:before="120" w:after="120" w:line="256" w:lineRule="auto"/>
              <w:jc w:val="both"/>
              <w:rPr>
                <w:rFonts w:ascii="Arial" w:eastAsia="Arial" w:hAnsi="Arial" w:cs="Arial"/>
                <w:b/>
                <w:color w:val="222222"/>
                <w:sz w:val="20"/>
                <w:szCs w:val="20"/>
              </w:rPr>
            </w:pPr>
            <w:r>
              <w:rPr>
                <w:rFonts w:ascii="Arial" w:eastAsia="Arial" w:hAnsi="Arial" w:cs="Arial"/>
                <w:b/>
                <w:color w:val="222222"/>
                <w:sz w:val="20"/>
                <w:szCs w:val="20"/>
              </w:rPr>
              <w:t>Coordinador institucional</w:t>
            </w:r>
          </w:p>
        </w:tc>
      </w:tr>
      <w:tr w:rsidR="00BA0B33" w14:paraId="14BC8EC9" w14:textId="77777777">
        <w:trPr>
          <w:trHeight w:val="431"/>
        </w:trPr>
        <w:tc>
          <w:tcPr>
            <w:tcW w:w="3822" w:type="dxa"/>
            <w:tcBorders>
              <w:top w:val="nil"/>
              <w:left w:val="single" w:sz="8" w:space="0" w:color="AEAAAA"/>
              <w:bottom w:val="single" w:sz="8" w:space="0" w:color="AEAAAA"/>
              <w:right w:val="single" w:sz="8" w:space="0" w:color="AEAAAA"/>
            </w:tcBorders>
            <w:tcMar>
              <w:top w:w="100" w:type="dxa"/>
              <w:left w:w="100" w:type="dxa"/>
              <w:bottom w:w="100" w:type="dxa"/>
              <w:right w:w="100" w:type="dxa"/>
            </w:tcMar>
          </w:tcPr>
          <w:p w14:paraId="0D1B998B" w14:textId="77777777" w:rsidR="00BA0B33" w:rsidRDefault="00000000">
            <w:pPr>
              <w:spacing w:before="120" w:after="120" w:line="256" w:lineRule="auto"/>
              <w:jc w:val="both"/>
              <w:rPr>
                <w:rFonts w:ascii="Arial" w:eastAsia="Arial" w:hAnsi="Arial" w:cs="Arial"/>
                <w:b/>
                <w:color w:val="222222"/>
                <w:sz w:val="20"/>
                <w:szCs w:val="20"/>
              </w:rPr>
            </w:pPr>
            <w:r>
              <w:rPr>
                <w:rFonts w:ascii="Arial" w:eastAsia="Arial" w:hAnsi="Arial" w:cs="Arial"/>
                <w:b/>
                <w:color w:val="222222"/>
                <w:sz w:val="20"/>
                <w:szCs w:val="20"/>
              </w:rPr>
              <w:t>Susana Loaiza Miranda</w:t>
            </w:r>
          </w:p>
        </w:tc>
        <w:tc>
          <w:tcPr>
            <w:tcW w:w="3259" w:type="dxa"/>
            <w:tcBorders>
              <w:top w:val="nil"/>
              <w:left w:val="nil"/>
              <w:bottom w:val="single" w:sz="8" w:space="0" w:color="AEAAAA"/>
              <w:right w:val="single" w:sz="8" w:space="0" w:color="AEAAAA"/>
            </w:tcBorders>
            <w:tcMar>
              <w:top w:w="100" w:type="dxa"/>
              <w:left w:w="100" w:type="dxa"/>
              <w:bottom w:w="100" w:type="dxa"/>
              <w:right w:w="100" w:type="dxa"/>
            </w:tcMar>
          </w:tcPr>
          <w:p w14:paraId="76DE1686" w14:textId="77777777" w:rsidR="00BA0B33" w:rsidRDefault="00000000">
            <w:pPr>
              <w:spacing w:before="120" w:after="120" w:line="256" w:lineRule="auto"/>
              <w:jc w:val="both"/>
              <w:rPr>
                <w:rFonts w:ascii="Arial" w:eastAsia="Arial" w:hAnsi="Arial" w:cs="Arial"/>
                <w:b/>
                <w:color w:val="222222"/>
                <w:sz w:val="20"/>
                <w:szCs w:val="20"/>
              </w:rPr>
            </w:pPr>
            <w:r>
              <w:rPr>
                <w:rFonts w:ascii="Arial" w:eastAsia="Arial" w:hAnsi="Arial" w:cs="Arial"/>
                <w:b/>
                <w:color w:val="222222"/>
                <w:sz w:val="20"/>
                <w:szCs w:val="20"/>
              </w:rPr>
              <w:t>Directora de Aseguramiento de la Calidad</w:t>
            </w:r>
          </w:p>
        </w:tc>
        <w:tc>
          <w:tcPr>
            <w:tcW w:w="2837" w:type="dxa"/>
            <w:tcBorders>
              <w:top w:val="nil"/>
              <w:left w:val="nil"/>
              <w:bottom w:val="single" w:sz="8" w:space="0" w:color="AEAAAA"/>
              <w:right w:val="single" w:sz="8" w:space="0" w:color="AEAAAA"/>
            </w:tcBorders>
            <w:tcMar>
              <w:top w:w="100" w:type="dxa"/>
              <w:left w:w="100" w:type="dxa"/>
              <w:bottom w:w="100" w:type="dxa"/>
              <w:right w:w="100" w:type="dxa"/>
            </w:tcMar>
          </w:tcPr>
          <w:p w14:paraId="41131940" w14:textId="77777777" w:rsidR="00BA0B33" w:rsidRDefault="00000000">
            <w:pPr>
              <w:spacing w:before="120" w:after="120" w:line="256" w:lineRule="auto"/>
              <w:jc w:val="both"/>
              <w:rPr>
                <w:rFonts w:ascii="Arial" w:eastAsia="Arial" w:hAnsi="Arial" w:cs="Arial"/>
                <w:b/>
                <w:color w:val="222222"/>
                <w:sz w:val="20"/>
                <w:szCs w:val="20"/>
              </w:rPr>
            </w:pPr>
            <w:r>
              <w:rPr>
                <w:rFonts w:ascii="Arial" w:eastAsia="Arial" w:hAnsi="Arial" w:cs="Arial"/>
                <w:b/>
                <w:color w:val="222222"/>
                <w:sz w:val="20"/>
                <w:szCs w:val="20"/>
              </w:rPr>
              <w:t>Directora de Aseguramiento de la Calidad</w:t>
            </w:r>
          </w:p>
        </w:tc>
      </w:tr>
      <w:tr w:rsidR="00BA0B33" w14:paraId="42E9CB40" w14:textId="77777777">
        <w:trPr>
          <w:trHeight w:val="431"/>
        </w:trPr>
        <w:tc>
          <w:tcPr>
            <w:tcW w:w="9918" w:type="dxa"/>
            <w:gridSpan w:val="3"/>
            <w:shd w:val="clear" w:color="auto" w:fill="D5DCE4"/>
            <w:vAlign w:val="center"/>
          </w:tcPr>
          <w:p w14:paraId="20BE6307" w14:textId="77777777" w:rsidR="00BA0B33" w:rsidRDefault="00000000">
            <w:pPr>
              <w:spacing w:before="120" w:after="120"/>
              <w:rPr>
                <w:rFonts w:ascii="Arial" w:eastAsia="Arial" w:hAnsi="Arial" w:cs="Arial"/>
                <w:b/>
                <w:sz w:val="20"/>
                <w:szCs w:val="20"/>
              </w:rPr>
            </w:pPr>
            <w:r>
              <w:rPr>
                <w:rFonts w:ascii="Arial" w:eastAsia="Arial" w:hAnsi="Arial" w:cs="Arial"/>
                <w:b/>
                <w:sz w:val="20"/>
                <w:szCs w:val="20"/>
              </w:rPr>
              <w:t>Equipo Ejecutivo</w:t>
            </w:r>
          </w:p>
        </w:tc>
      </w:tr>
      <w:tr w:rsidR="00BA0B33" w14:paraId="2288E269" w14:textId="77777777">
        <w:trPr>
          <w:trHeight w:val="431"/>
        </w:trPr>
        <w:tc>
          <w:tcPr>
            <w:tcW w:w="3822" w:type="dxa"/>
            <w:shd w:val="clear" w:color="auto" w:fill="D5DCE4"/>
            <w:vAlign w:val="center"/>
          </w:tcPr>
          <w:p w14:paraId="1E272993" w14:textId="77777777" w:rsidR="00BA0B33" w:rsidRDefault="00000000">
            <w:pPr>
              <w:spacing w:before="120" w:after="120"/>
              <w:jc w:val="center"/>
              <w:rPr>
                <w:rFonts w:ascii="Arial" w:eastAsia="Arial" w:hAnsi="Arial" w:cs="Arial"/>
                <w:b/>
                <w:sz w:val="20"/>
                <w:szCs w:val="20"/>
              </w:rPr>
            </w:pPr>
            <w:r>
              <w:rPr>
                <w:rFonts w:ascii="Arial" w:eastAsia="Arial" w:hAnsi="Arial" w:cs="Arial"/>
                <w:b/>
                <w:sz w:val="20"/>
                <w:szCs w:val="20"/>
              </w:rPr>
              <w:t>Nombre</w:t>
            </w:r>
          </w:p>
        </w:tc>
        <w:tc>
          <w:tcPr>
            <w:tcW w:w="3259" w:type="dxa"/>
            <w:shd w:val="clear" w:color="auto" w:fill="D5DCE4"/>
            <w:vAlign w:val="center"/>
          </w:tcPr>
          <w:p w14:paraId="5F729F47" w14:textId="77777777" w:rsidR="00BA0B33" w:rsidRDefault="00000000">
            <w:pPr>
              <w:spacing w:before="120" w:after="120"/>
              <w:jc w:val="center"/>
              <w:rPr>
                <w:rFonts w:ascii="Arial" w:eastAsia="Arial" w:hAnsi="Arial" w:cs="Arial"/>
                <w:b/>
                <w:sz w:val="20"/>
                <w:szCs w:val="20"/>
              </w:rPr>
            </w:pPr>
            <w:r>
              <w:rPr>
                <w:rFonts w:ascii="Arial" w:eastAsia="Arial" w:hAnsi="Arial" w:cs="Arial"/>
                <w:b/>
                <w:sz w:val="20"/>
                <w:szCs w:val="20"/>
              </w:rPr>
              <w:t>Cargo - Unidad institucional</w:t>
            </w:r>
          </w:p>
        </w:tc>
        <w:tc>
          <w:tcPr>
            <w:tcW w:w="2837" w:type="dxa"/>
            <w:shd w:val="clear" w:color="auto" w:fill="D5DCE4"/>
            <w:vAlign w:val="center"/>
          </w:tcPr>
          <w:p w14:paraId="4B554D72" w14:textId="77777777" w:rsidR="00BA0B33" w:rsidRDefault="00000000">
            <w:pPr>
              <w:spacing w:before="120" w:after="120"/>
              <w:jc w:val="center"/>
              <w:rPr>
                <w:rFonts w:ascii="Arial" w:eastAsia="Arial" w:hAnsi="Arial" w:cs="Arial"/>
                <w:b/>
                <w:sz w:val="20"/>
                <w:szCs w:val="20"/>
              </w:rPr>
            </w:pPr>
            <w:r>
              <w:rPr>
                <w:rFonts w:ascii="Arial" w:eastAsia="Arial" w:hAnsi="Arial" w:cs="Arial"/>
                <w:b/>
                <w:sz w:val="20"/>
                <w:szCs w:val="20"/>
              </w:rPr>
              <w:t>Cargo/Rol en proyecto</w:t>
            </w:r>
          </w:p>
        </w:tc>
      </w:tr>
      <w:tr w:rsidR="00BA0B33" w14:paraId="232D53EE" w14:textId="77777777">
        <w:trPr>
          <w:trHeight w:val="430"/>
        </w:trPr>
        <w:tc>
          <w:tcPr>
            <w:tcW w:w="3822" w:type="dxa"/>
            <w:shd w:val="clear" w:color="auto" w:fill="auto"/>
            <w:vAlign w:val="center"/>
          </w:tcPr>
          <w:p w14:paraId="7862A15F" w14:textId="77777777" w:rsidR="00BA0B33" w:rsidRDefault="00000000">
            <w:pPr>
              <w:spacing w:before="120" w:after="120"/>
              <w:jc w:val="both"/>
              <w:rPr>
                <w:rFonts w:ascii="Arial" w:eastAsia="Arial" w:hAnsi="Arial" w:cs="Arial"/>
                <w:sz w:val="20"/>
                <w:szCs w:val="20"/>
              </w:rPr>
            </w:pPr>
            <w:r>
              <w:rPr>
                <w:rFonts w:ascii="Arial" w:eastAsia="Arial" w:hAnsi="Arial" w:cs="Arial"/>
                <w:sz w:val="20"/>
                <w:szCs w:val="20"/>
              </w:rPr>
              <w:t>Juan Carlos Aravena Donaire</w:t>
            </w:r>
          </w:p>
        </w:tc>
        <w:tc>
          <w:tcPr>
            <w:tcW w:w="3259" w:type="dxa"/>
            <w:shd w:val="clear" w:color="auto" w:fill="auto"/>
            <w:vAlign w:val="center"/>
          </w:tcPr>
          <w:p w14:paraId="7AD5A16F" w14:textId="77777777" w:rsidR="00BA0B33" w:rsidRDefault="00000000">
            <w:pPr>
              <w:spacing w:before="120" w:after="120"/>
              <w:jc w:val="both"/>
              <w:rPr>
                <w:rFonts w:ascii="Arial" w:eastAsia="Arial" w:hAnsi="Arial" w:cs="Arial"/>
                <w:sz w:val="20"/>
                <w:szCs w:val="20"/>
              </w:rPr>
            </w:pPr>
            <w:r>
              <w:rPr>
                <w:rFonts w:ascii="Arial" w:eastAsia="Arial" w:hAnsi="Arial" w:cs="Arial"/>
                <w:sz w:val="20"/>
                <w:szCs w:val="20"/>
              </w:rPr>
              <w:t>Director- Centro de Investigación Gaia Antártica (CIGA)</w:t>
            </w:r>
          </w:p>
        </w:tc>
        <w:tc>
          <w:tcPr>
            <w:tcW w:w="2837" w:type="dxa"/>
            <w:shd w:val="clear" w:color="auto" w:fill="auto"/>
            <w:vAlign w:val="center"/>
          </w:tcPr>
          <w:p w14:paraId="709F1D20" w14:textId="77777777" w:rsidR="00BA0B33" w:rsidRDefault="00000000">
            <w:pPr>
              <w:spacing w:before="120" w:after="120"/>
              <w:jc w:val="both"/>
              <w:rPr>
                <w:rFonts w:ascii="Arial" w:eastAsia="Arial" w:hAnsi="Arial" w:cs="Arial"/>
                <w:sz w:val="20"/>
                <w:szCs w:val="20"/>
              </w:rPr>
            </w:pPr>
            <w:r>
              <w:rPr>
                <w:rFonts w:ascii="Arial" w:eastAsia="Arial" w:hAnsi="Arial" w:cs="Arial"/>
                <w:sz w:val="20"/>
                <w:szCs w:val="20"/>
              </w:rPr>
              <w:t>Director Ejecutivo(Jefe de Proyecto)/ Coordinador del desarrollo de la propuesta y responsable de la articulación con el equipo directivo.</w:t>
            </w:r>
          </w:p>
        </w:tc>
      </w:tr>
      <w:tr w:rsidR="00BA0B33" w14:paraId="2DBA138D" w14:textId="77777777">
        <w:trPr>
          <w:trHeight w:val="430"/>
        </w:trPr>
        <w:tc>
          <w:tcPr>
            <w:tcW w:w="3822" w:type="dxa"/>
            <w:shd w:val="clear" w:color="auto" w:fill="auto"/>
            <w:vAlign w:val="center"/>
          </w:tcPr>
          <w:p w14:paraId="1CF99C51" w14:textId="77777777" w:rsidR="00BA0B33" w:rsidRDefault="00000000">
            <w:pPr>
              <w:spacing w:before="120" w:after="120"/>
              <w:jc w:val="both"/>
              <w:rPr>
                <w:rFonts w:ascii="Arial" w:eastAsia="Arial" w:hAnsi="Arial" w:cs="Arial"/>
                <w:sz w:val="20"/>
                <w:szCs w:val="20"/>
              </w:rPr>
            </w:pPr>
            <w:r>
              <w:rPr>
                <w:rFonts w:ascii="Arial" w:eastAsia="Arial" w:hAnsi="Arial" w:cs="Arial"/>
                <w:sz w:val="20"/>
                <w:szCs w:val="20"/>
              </w:rPr>
              <w:t>Francisca Massardo Vega</w:t>
            </w:r>
          </w:p>
        </w:tc>
        <w:tc>
          <w:tcPr>
            <w:tcW w:w="3259" w:type="dxa"/>
            <w:shd w:val="clear" w:color="auto" w:fill="auto"/>
            <w:vAlign w:val="center"/>
          </w:tcPr>
          <w:p w14:paraId="2EEE9483" w14:textId="77777777" w:rsidR="00BA0B33" w:rsidRDefault="00000000">
            <w:pPr>
              <w:spacing w:before="120" w:after="120"/>
              <w:jc w:val="both"/>
              <w:rPr>
                <w:rFonts w:ascii="Arial" w:eastAsia="Arial" w:hAnsi="Arial" w:cs="Arial"/>
                <w:sz w:val="20"/>
                <w:szCs w:val="20"/>
              </w:rPr>
            </w:pPr>
            <w:r>
              <w:rPr>
                <w:rFonts w:ascii="Arial" w:eastAsia="Arial" w:hAnsi="Arial" w:cs="Arial"/>
                <w:sz w:val="20"/>
                <w:szCs w:val="20"/>
              </w:rPr>
              <w:t>Académica UMAG. Centro de Investigación y Asistencia Técnica Puerto Williams (CU-PW)</w:t>
            </w:r>
          </w:p>
        </w:tc>
        <w:tc>
          <w:tcPr>
            <w:tcW w:w="2837" w:type="dxa"/>
            <w:shd w:val="clear" w:color="auto" w:fill="auto"/>
            <w:vAlign w:val="center"/>
          </w:tcPr>
          <w:p w14:paraId="11C42B34" w14:textId="77777777" w:rsidR="00BA0B33" w:rsidRDefault="00000000">
            <w:pPr>
              <w:spacing w:before="120" w:after="120"/>
              <w:jc w:val="both"/>
              <w:rPr>
                <w:rFonts w:ascii="Arial" w:eastAsia="Arial" w:hAnsi="Arial" w:cs="Arial"/>
                <w:sz w:val="20"/>
                <w:szCs w:val="20"/>
              </w:rPr>
            </w:pPr>
            <w:r>
              <w:rPr>
                <w:rFonts w:ascii="Arial" w:eastAsia="Arial" w:hAnsi="Arial" w:cs="Arial"/>
                <w:sz w:val="20"/>
                <w:szCs w:val="20"/>
              </w:rPr>
              <w:t>Directora Ejecutiva Alterna/ Coordinadora de la ejecución del proyecto en el CU-PW.</w:t>
            </w:r>
          </w:p>
        </w:tc>
      </w:tr>
      <w:tr w:rsidR="00BA0B33" w14:paraId="1D88E52E" w14:textId="77777777">
        <w:trPr>
          <w:trHeight w:val="430"/>
        </w:trPr>
        <w:tc>
          <w:tcPr>
            <w:tcW w:w="3822" w:type="dxa"/>
            <w:shd w:val="clear" w:color="auto" w:fill="auto"/>
            <w:vAlign w:val="center"/>
          </w:tcPr>
          <w:p w14:paraId="568CE1C3" w14:textId="77777777" w:rsidR="00BA0B33" w:rsidRDefault="00000000">
            <w:pPr>
              <w:spacing w:before="120" w:after="120"/>
              <w:jc w:val="both"/>
              <w:rPr>
                <w:rFonts w:ascii="Arial" w:eastAsia="Arial" w:hAnsi="Arial" w:cs="Arial"/>
                <w:sz w:val="20"/>
                <w:szCs w:val="20"/>
              </w:rPr>
            </w:pPr>
            <w:r>
              <w:rPr>
                <w:rFonts w:ascii="Arial" w:eastAsia="Arial" w:hAnsi="Arial" w:cs="Arial"/>
                <w:sz w:val="20"/>
                <w:szCs w:val="20"/>
              </w:rPr>
              <w:t>Tamara Contador Mejías</w:t>
            </w:r>
          </w:p>
        </w:tc>
        <w:tc>
          <w:tcPr>
            <w:tcW w:w="3259" w:type="dxa"/>
            <w:shd w:val="clear" w:color="auto" w:fill="auto"/>
            <w:vAlign w:val="center"/>
          </w:tcPr>
          <w:p w14:paraId="75BDD200" w14:textId="77777777" w:rsidR="00BA0B33" w:rsidRDefault="00000000">
            <w:pPr>
              <w:spacing w:before="120" w:after="120"/>
              <w:jc w:val="both"/>
              <w:rPr>
                <w:rFonts w:ascii="Arial" w:eastAsia="Arial" w:hAnsi="Arial" w:cs="Arial"/>
                <w:sz w:val="20"/>
                <w:szCs w:val="20"/>
              </w:rPr>
            </w:pPr>
            <w:r>
              <w:rPr>
                <w:rFonts w:ascii="Arial" w:eastAsia="Arial" w:hAnsi="Arial" w:cs="Arial"/>
                <w:sz w:val="20"/>
                <w:szCs w:val="20"/>
              </w:rPr>
              <w:t>Académica UMAG Centro de Investigación y Asistencia Técnica Puerto Williams (CU-PW)</w:t>
            </w:r>
          </w:p>
        </w:tc>
        <w:tc>
          <w:tcPr>
            <w:tcW w:w="2837" w:type="dxa"/>
            <w:shd w:val="clear" w:color="auto" w:fill="auto"/>
            <w:vAlign w:val="center"/>
          </w:tcPr>
          <w:p w14:paraId="0E2E33E1" w14:textId="77777777" w:rsidR="00BA0B33" w:rsidRDefault="00000000">
            <w:pPr>
              <w:spacing w:before="120" w:after="120"/>
              <w:jc w:val="both"/>
              <w:rPr>
                <w:rFonts w:ascii="Arial" w:eastAsia="Arial" w:hAnsi="Arial" w:cs="Arial"/>
                <w:sz w:val="20"/>
                <w:szCs w:val="20"/>
              </w:rPr>
            </w:pPr>
            <w:r>
              <w:rPr>
                <w:rFonts w:ascii="Arial" w:eastAsia="Arial" w:hAnsi="Arial" w:cs="Arial"/>
                <w:sz w:val="20"/>
                <w:szCs w:val="20"/>
              </w:rPr>
              <w:t xml:space="preserve">Investigadora/Integrante del equipo de Investigación y transferencia. </w:t>
            </w:r>
          </w:p>
        </w:tc>
      </w:tr>
      <w:tr w:rsidR="00BA0B33" w14:paraId="29EADBF2" w14:textId="77777777">
        <w:trPr>
          <w:trHeight w:val="430"/>
        </w:trPr>
        <w:tc>
          <w:tcPr>
            <w:tcW w:w="3822" w:type="dxa"/>
            <w:shd w:val="clear" w:color="auto" w:fill="auto"/>
            <w:vAlign w:val="center"/>
          </w:tcPr>
          <w:p w14:paraId="27CCD028" w14:textId="77777777" w:rsidR="00BA0B33" w:rsidRDefault="00000000">
            <w:pPr>
              <w:spacing w:before="120" w:after="120"/>
              <w:jc w:val="both"/>
              <w:rPr>
                <w:rFonts w:ascii="Arial" w:eastAsia="Arial" w:hAnsi="Arial" w:cs="Arial"/>
                <w:sz w:val="20"/>
                <w:szCs w:val="20"/>
              </w:rPr>
            </w:pPr>
            <w:r>
              <w:rPr>
                <w:rFonts w:ascii="Arial" w:eastAsia="Arial" w:hAnsi="Arial" w:cs="Arial"/>
                <w:sz w:val="20"/>
                <w:szCs w:val="20"/>
              </w:rPr>
              <w:lastRenderedPageBreak/>
              <w:t>Camilo Rada Giacamán</w:t>
            </w:r>
          </w:p>
        </w:tc>
        <w:tc>
          <w:tcPr>
            <w:tcW w:w="3259" w:type="dxa"/>
            <w:shd w:val="clear" w:color="auto" w:fill="auto"/>
            <w:vAlign w:val="center"/>
          </w:tcPr>
          <w:p w14:paraId="775A5C14" w14:textId="77777777" w:rsidR="00BA0B33" w:rsidRDefault="00000000">
            <w:pPr>
              <w:spacing w:before="120" w:after="120"/>
              <w:jc w:val="both"/>
              <w:rPr>
                <w:rFonts w:ascii="Arial" w:eastAsia="Arial" w:hAnsi="Arial" w:cs="Arial"/>
                <w:sz w:val="20"/>
                <w:szCs w:val="20"/>
              </w:rPr>
            </w:pPr>
            <w:r>
              <w:rPr>
                <w:rFonts w:ascii="Arial" w:eastAsia="Arial" w:hAnsi="Arial" w:cs="Arial"/>
                <w:sz w:val="20"/>
                <w:szCs w:val="20"/>
              </w:rPr>
              <w:t>Investigador - Centro de Investigación Gaia Antártica (CIGA)</w:t>
            </w:r>
          </w:p>
        </w:tc>
        <w:tc>
          <w:tcPr>
            <w:tcW w:w="2837" w:type="dxa"/>
            <w:shd w:val="clear" w:color="auto" w:fill="auto"/>
            <w:vAlign w:val="center"/>
          </w:tcPr>
          <w:p w14:paraId="608B6B64" w14:textId="77777777" w:rsidR="00BA0B33" w:rsidRDefault="00000000">
            <w:pPr>
              <w:spacing w:before="120" w:after="120"/>
              <w:jc w:val="both"/>
              <w:rPr>
                <w:rFonts w:ascii="Arial" w:eastAsia="Arial" w:hAnsi="Arial" w:cs="Arial"/>
                <w:sz w:val="20"/>
                <w:szCs w:val="20"/>
              </w:rPr>
            </w:pPr>
            <w:r>
              <w:rPr>
                <w:rFonts w:ascii="Arial" w:eastAsia="Arial" w:hAnsi="Arial" w:cs="Arial"/>
                <w:sz w:val="20"/>
                <w:szCs w:val="20"/>
              </w:rPr>
              <w:t xml:space="preserve">Investigador/ Integrante del equipo de Investigación y transferencia. </w:t>
            </w:r>
          </w:p>
          <w:p w14:paraId="5FA3CC8B" w14:textId="77777777" w:rsidR="00BA0B33" w:rsidRDefault="00BA0B33">
            <w:pPr>
              <w:spacing w:before="120" w:after="120"/>
              <w:jc w:val="both"/>
              <w:rPr>
                <w:rFonts w:ascii="Arial" w:eastAsia="Arial" w:hAnsi="Arial" w:cs="Arial"/>
                <w:sz w:val="20"/>
                <w:szCs w:val="20"/>
              </w:rPr>
            </w:pPr>
          </w:p>
        </w:tc>
      </w:tr>
      <w:tr w:rsidR="00BA0B33" w14:paraId="192778FC" w14:textId="77777777">
        <w:trPr>
          <w:trHeight w:val="430"/>
        </w:trPr>
        <w:tc>
          <w:tcPr>
            <w:tcW w:w="3822" w:type="dxa"/>
            <w:shd w:val="clear" w:color="auto" w:fill="auto"/>
            <w:vAlign w:val="center"/>
          </w:tcPr>
          <w:p w14:paraId="32049886" w14:textId="77777777" w:rsidR="00BA0B33" w:rsidRDefault="00000000">
            <w:pPr>
              <w:spacing w:before="120" w:after="120"/>
              <w:jc w:val="both"/>
              <w:rPr>
                <w:rFonts w:ascii="Arial" w:eastAsia="Arial" w:hAnsi="Arial" w:cs="Arial"/>
                <w:sz w:val="20"/>
                <w:szCs w:val="20"/>
              </w:rPr>
            </w:pPr>
            <w:r>
              <w:rPr>
                <w:rFonts w:ascii="Arial" w:eastAsia="Arial" w:hAnsi="Arial" w:cs="Arial"/>
                <w:sz w:val="20"/>
                <w:szCs w:val="20"/>
              </w:rPr>
              <w:t>Francisco Aguirre González</w:t>
            </w:r>
          </w:p>
        </w:tc>
        <w:tc>
          <w:tcPr>
            <w:tcW w:w="3259" w:type="dxa"/>
            <w:shd w:val="clear" w:color="auto" w:fill="auto"/>
            <w:vAlign w:val="center"/>
          </w:tcPr>
          <w:p w14:paraId="755C1CB3" w14:textId="77777777" w:rsidR="00BA0B33" w:rsidRDefault="00000000">
            <w:pPr>
              <w:spacing w:before="120" w:after="120"/>
              <w:jc w:val="both"/>
              <w:rPr>
                <w:rFonts w:ascii="Arial" w:eastAsia="Arial" w:hAnsi="Arial" w:cs="Arial"/>
                <w:sz w:val="20"/>
                <w:szCs w:val="20"/>
              </w:rPr>
            </w:pPr>
            <w:r>
              <w:rPr>
                <w:rFonts w:ascii="Arial" w:eastAsia="Arial" w:hAnsi="Arial" w:cs="Arial"/>
                <w:sz w:val="20"/>
                <w:szCs w:val="20"/>
              </w:rPr>
              <w:t xml:space="preserve">Investigador Centro Universitario </w:t>
            </w:r>
          </w:p>
          <w:p w14:paraId="69C5FEED" w14:textId="77777777" w:rsidR="00BA0B33" w:rsidRDefault="00000000">
            <w:pPr>
              <w:spacing w:before="120" w:after="120"/>
              <w:jc w:val="both"/>
              <w:rPr>
                <w:rFonts w:ascii="Arial" w:eastAsia="Arial" w:hAnsi="Arial" w:cs="Arial"/>
                <w:sz w:val="20"/>
                <w:szCs w:val="20"/>
              </w:rPr>
            </w:pPr>
            <w:r>
              <w:rPr>
                <w:rFonts w:ascii="Arial" w:eastAsia="Arial" w:hAnsi="Arial" w:cs="Arial"/>
                <w:sz w:val="20"/>
                <w:szCs w:val="20"/>
              </w:rPr>
              <w:t>Puerto Williams (CU-PW).</w:t>
            </w:r>
          </w:p>
        </w:tc>
        <w:tc>
          <w:tcPr>
            <w:tcW w:w="2837" w:type="dxa"/>
            <w:shd w:val="clear" w:color="auto" w:fill="auto"/>
            <w:vAlign w:val="center"/>
          </w:tcPr>
          <w:p w14:paraId="6BD1CCB2" w14:textId="77777777" w:rsidR="00BA0B33" w:rsidRDefault="00000000">
            <w:pPr>
              <w:spacing w:before="120" w:after="120"/>
              <w:jc w:val="both"/>
              <w:rPr>
                <w:rFonts w:ascii="Arial" w:eastAsia="Arial" w:hAnsi="Arial" w:cs="Arial"/>
                <w:sz w:val="20"/>
                <w:szCs w:val="20"/>
              </w:rPr>
            </w:pPr>
            <w:r>
              <w:rPr>
                <w:rFonts w:ascii="Arial" w:eastAsia="Arial" w:hAnsi="Arial" w:cs="Arial"/>
                <w:sz w:val="20"/>
                <w:szCs w:val="20"/>
              </w:rPr>
              <w:t xml:space="preserve">Investigador/Integrante del equipo de Investigación y transferencia. </w:t>
            </w:r>
          </w:p>
          <w:p w14:paraId="6AA6B981" w14:textId="77777777" w:rsidR="00BA0B33" w:rsidRDefault="00BA0B33">
            <w:pPr>
              <w:spacing w:before="120" w:after="120"/>
              <w:jc w:val="both"/>
              <w:rPr>
                <w:rFonts w:ascii="Arial" w:eastAsia="Arial" w:hAnsi="Arial" w:cs="Arial"/>
                <w:sz w:val="20"/>
                <w:szCs w:val="20"/>
              </w:rPr>
            </w:pPr>
          </w:p>
        </w:tc>
      </w:tr>
      <w:tr w:rsidR="00BA0B33" w14:paraId="5DD5AC13" w14:textId="77777777">
        <w:trPr>
          <w:trHeight w:val="430"/>
        </w:trPr>
        <w:tc>
          <w:tcPr>
            <w:tcW w:w="3822" w:type="dxa"/>
            <w:tcBorders>
              <w:top w:val="single" w:sz="8" w:space="0" w:color="AEAAAA"/>
              <w:left w:val="single" w:sz="8" w:space="0" w:color="AEAAAA"/>
              <w:bottom w:val="single" w:sz="8" w:space="0" w:color="AEAAAA"/>
              <w:right w:val="single" w:sz="8" w:space="0" w:color="AEAAAA"/>
            </w:tcBorders>
            <w:tcMar>
              <w:top w:w="100" w:type="dxa"/>
              <w:left w:w="100" w:type="dxa"/>
              <w:bottom w:w="100" w:type="dxa"/>
              <w:right w:w="100" w:type="dxa"/>
            </w:tcMar>
          </w:tcPr>
          <w:p w14:paraId="1A591D56" w14:textId="77777777" w:rsidR="00BA0B33" w:rsidRDefault="00000000">
            <w:pPr>
              <w:spacing w:before="120" w:after="120" w:line="256" w:lineRule="auto"/>
              <w:jc w:val="both"/>
              <w:rPr>
                <w:rFonts w:ascii="Arial" w:eastAsia="Arial" w:hAnsi="Arial" w:cs="Arial"/>
                <w:sz w:val="20"/>
                <w:szCs w:val="20"/>
              </w:rPr>
            </w:pPr>
            <w:r>
              <w:rPr>
                <w:rFonts w:ascii="Arial" w:eastAsia="Arial" w:hAnsi="Arial" w:cs="Arial"/>
                <w:sz w:val="20"/>
                <w:szCs w:val="20"/>
              </w:rPr>
              <w:t>Rodrigo Villa Martínez</w:t>
            </w:r>
          </w:p>
        </w:tc>
        <w:tc>
          <w:tcPr>
            <w:tcW w:w="3259" w:type="dxa"/>
            <w:tcBorders>
              <w:top w:val="single" w:sz="8" w:space="0" w:color="AEAAAA"/>
              <w:left w:val="nil"/>
              <w:bottom w:val="single" w:sz="8" w:space="0" w:color="AEAAAA"/>
              <w:right w:val="single" w:sz="8" w:space="0" w:color="AEAAAA"/>
            </w:tcBorders>
            <w:tcMar>
              <w:top w:w="100" w:type="dxa"/>
              <w:left w:w="100" w:type="dxa"/>
              <w:bottom w:w="100" w:type="dxa"/>
              <w:right w:w="100" w:type="dxa"/>
            </w:tcMar>
          </w:tcPr>
          <w:p w14:paraId="67C73226" w14:textId="77777777" w:rsidR="00BA0B33" w:rsidRDefault="00000000">
            <w:pPr>
              <w:spacing w:before="120" w:after="120" w:line="256" w:lineRule="auto"/>
              <w:jc w:val="both"/>
              <w:rPr>
                <w:rFonts w:ascii="Arial" w:eastAsia="Arial" w:hAnsi="Arial" w:cs="Arial"/>
                <w:sz w:val="20"/>
                <w:szCs w:val="20"/>
              </w:rPr>
            </w:pPr>
            <w:r>
              <w:rPr>
                <w:rFonts w:ascii="Arial" w:eastAsia="Arial" w:hAnsi="Arial" w:cs="Arial"/>
                <w:sz w:val="20"/>
                <w:szCs w:val="20"/>
              </w:rPr>
              <w:t>Académico UMAG Centro de Investigación Gaia Antártica (CIGA)</w:t>
            </w:r>
          </w:p>
        </w:tc>
        <w:tc>
          <w:tcPr>
            <w:tcW w:w="2837" w:type="dxa"/>
            <w:tcBorders>
              <w:top w:val="single" w:sz="8" w:space="0" w:color="AEAAAA"/>
              <w:left w:val="nil"/>
              <w:bottom w:val="single" w:sz="8" w:space="0" w:color="AEAAAA"/>
              <w:right w:val="single" w:sz="8" w:space="0" w:color="AEAAAA"/>
            </w:tcBorders>
            <w:tcMar>
              <w:top w:w="100" w:type="dxa"/>
              <w:left w:w="100" w:type="dxa"/>
              <w:bottom w:w="100" w:type="dxa"/>
              <w:right w:w="100" w:type="dxa"/>
            </w:tcMar>
          </w:tcPr>
          <w:p w14:paraId="5FDBC7B3" w14:textId="77777777" w:rsidR="00BA0B33" w:rsidRDefault="00000000">
            <w:pPr>
              <w:spacing w:before="120" w:after="120" w:line="256" w:lineRule="auto"/>
              <w:jc w:val="both"/>
              <w:rPr>
                <w:rFonts w:ascii="Arial" w:eastAsia="Arial" w:hAnsi="Arial" w:cs="Arial"/>
                <w:sz w:val="20"/>
                <w:szCs w:val="20"/>
              </w:rPr>
            </w:pPr>
            <w:r>
              <w:rPr>
                <w:rFonts w:ascii="Arial" w:eastAsia="Arial" w:hAnsi="Arial" w:cs="Arial"/>
                <w:sz w:val="20"/>
                <w:szCs w:val="20"/>
              </w:rPr>
              <w:t>Investigador/ Integrante equipo de Articulación Investigación-Docencia</w:t>
            </w:r>
          </w:p>
          <w:p w14:paraId="0D890D73" w14:textId="77777777" w:rsidR="00BA0B33" w:rsidRDefault="00BA0B33">
            <w:pPr>
              <w:spacing w:before="120" w:after="120" w:line="256" w:lineRule="auto"/>
              <w:jc w:val="both"/>
              <w:rPr>
                <w:rFonts w:ascii="Arial" w:eastAsia="Arial" w:hAnsi="Arial" w:cs="Arial"/>
                <w:sz w:val="20"/>
                <w:szCs w:val="20"/>
              </w:rPr>
            </w:pPr>
          </w:p>
        </w:tc>
      </w:tr>
      <w:tr w:rsidR="00BA0B33" w14:paraId="451FBA95" w14:textId="77777777">
        <w:trPr>
          <w:trHeight w:val="430"/>
        </w:trPr>
        <w:tc>
          <w:tcPr>
            <w:tcW w:w="3822" w:type="dxa"/>
            <w:tcBorders>
              <w:top w:val="nil"/>
              <w:left w:val="single" w:sz="8" w:space="0" w:color="AEAAAA"/>
              <w:bottom w:val="single" w:sz="8" w:space="0" w:color="AEAAAA"/>
              <w:right w:val="single" w:sz="8" w:space="0" w:color="AEAAAA"/>
            </w:tcBorders>
            <w:tcMar>
              <w:top w:w="100" w:type="dxa"/>
              <w:left w:w="100" w:type="dxa"/>
              <w:bottom w:w="100" w:type="dxa"/>
              <w:right w:w="100" w:type="dxa"/>
            </w:tcMar>
          </w:tcPr>
          <w:p w14:paraId="693730B0" w14:textId="77777777" w:rsidR="00BA0B33" w:rsidRDefault="00000000">
            <w:pPr>
              <w:spacing w:before="120" w:after="120" w:line="256" w:lineRule="auto"/>
              <w:jc w:val="both"/>
              <w:rPr>
                <w:rFonts w:ascii="Arial" w:eastAsia="Arial" w:hAnsi="Arial" w:cs="Arial"/>
                <w:sz w:val="20"/>
                <w:szCs w:val="20"/>
              </w:rPr>
            </w:pPr>
            <w:r>
              <w:rPr>
                <w:rFonts w:ascii="Arial" w:eastAsia="Arial" w:hAnsi="Arial" w:cs="Arial"/>
                <w:sz w:val="20"/>
                <w:szCs w:val="20"/>
              </w:rPr>
              <w:t>Ricardo Rozzi Marín</w:t>
            </w:r>
          </w:p>
        </w:tc>
        <w:tc>
          <w:tcPr>
            <w:tcW w:w="3259" w:type="dxa"/>
            <w:tcBorders>
              <w:top w:val="nil"/>
              <w:left w:val="nil"/>
              <w:bottom w:val="single" w:sz="8" w:space="0" w:color="AEAAAA"/>
              <w:right w:val="single" w:sz="8" w:space="0" w:color="AEAAAA"/>
            </w:tcBorders>
            <w:tcMar>
              <w:top w:w="100" w:type="dxa"/>
              <w:left w:w="100" w:type="dxa"/>
              <w:bottom w:w="100" w:type="dxa"/>
              <w:right w:w="100" w:type="dxa"/>
            </w:tcMar>
          </w:tcPr>
          <w:p w14:paraId="0553BD56" w14:textId="77777777" w:rsidR="00BA0B33" w:rsidRDefault="00000000">
            <w:pPr>
              <w:spacing w:before="120" w:after="120" w:line="256" w:lineRule="auto"/>
              <w:jc w:val="both"/>
              <w:rPr>
                <w:rFonts w:ascii="Arial" w:eastAsia="Arial" w:hAnsi="Arial" w:cs="Arial"/>
                <w:sz w:val="20"/>
                <w:szCs w:val="20"/>
              </w:rPr>
            </w:pPr>
            <w:r>
              <w:rPr>
                <w:rFonts w:ascii="Arial" w:eastAsia="Arial" w:hAnsi="Arial" w:cs="Arial"/>
                <w:sz w:val="20"/>
                <w:szCs w:val="20"/>
              </w:rPr>
              <w:t>Académico UMAG Centro de Investigación y Asistencia Técnica Puerto Williams (CU-PW)</w:t>
            </w:r>
          </w:p>
        </w:tc>
        <w:tc>
          <w:tcPr>
            <w:tcW w:w="2837" w:type="dxa"/>
            <w:tcBorders>
              <w:top w:val="nil"/>
              <w:left w:val="nil"/>
              <w:bottom w:val="single" w:sz="8" w:space="0" w:color="AEAAAA"/>
              <w:right w:val="single" w:sz="8" w:space="0" w:color="AEAAAA"/>
            </w:tcBorders>
            <w:tcMar>
              <w:top w:w="100" w:type="dxa"/>
              <w:left w:w="100" w:type="dxa"/>
              <w:bottom w:w="100" w:type="dxa"/>
              <w:right w:w="100" w:type="dxa"/>
            </w:tcMar>
          </w:tcPr>
          <w:p w14:paraId="78934735" w14:textId="77777777" w:rsidR="00BA0B33" w:rsidRDefault="00000000">
            <w:pPr>
              <w:spacing w:before="120" w:after="120" w:line="256" w:lineRule="auto"/>
              <w:jc w:val="both"/>
              <w:rPr>
                <w:rFonts w:ascii="Arial" w:eastAsia="Arial" w:hAnsi="Arial" w:cs="Arial"/>
                <w:sz w:val="20"/>
                <w:szCs w:val="20"/>
              </w:rPr>
            </w:pPr>
            <w:r>
              <w:rPr>
                <w:rFonts w:ascii="Arial" w:eastAsia="Arial" w:hAnsi="Arial" w:cs="Arial"/>
                <w:sz w:val="20"/>
                <w:szCs w:val="20"/>
              </w:rPr>
              <w:t>Investigador/ Integrante equipo de Vinculación Regional.</w:t>
            </w:r>
          </w:p>
        </w:tc>
      </w:tr>
      <w:tr w:rsidR="00BA0B33" w14:paraId="76199523" w14:textId="77777777">
        <w:trPr>
          <w:trHeight w:val="430"/>
        </w:trPr>
        <w:tc>
          <w:tcPr>
            <w:tcW w:w="3822" w:type="dxa"/>
            <w:tcBorders>
              <w:top w:val="nil"/>
              <w:left w:val="single" w:sz="8" w:space="0" w:color="AEAAAA"/>
              <w:bottom w:val="single" w:sz="8" w:space="0" w:color="AEAAAA"/>
              <w:right w:val="single" w:sz="8" w:space="0" w:color="AEAAAA"/>
            </w:tcBorders>
            <w:tcMar>
              <w:top w:w="100" w:type="dxa"/>
              <w:left w:w="100" w:type="dxa"/>
              <w:bottom w:w="100" w:type="dxa"/>
              <w:right w:w="100" w:type="dxa"/>
            </w:tcMar>
          </w:tcPr>
          <w:p w14:paraId="6D45C98E" w14:textId="77777777" w:rsidR="00BA0B33" w:rsidRDefault="00000000">
            <w:pPr>
              <w:spacing w:before="120" w:after="120" w:line="256" w:lineRule="auto"/>
              <w:jc w:val="both"/>
              <w:rPr>
                <w:rFonts w:ascii="Arial" w:eastAsia="Arial" w:hAnsi="Arial" w:cs="Arial"/>
                <w:sz w:val="20"/>
                <w:szCs w:val="20"/>
              </w:rPr>
            </w:pPr>
            <w:r>
              <w:rPr>
                <w:rFonts w:ascii="Arial" w:eastAsia="Arial" w:hAnsi="Arial" w:cs="Arial"/>
                <w:sz w:val="20"/>
                <w:szCs w:val="20"/>
              </w:rPr>
              <w:t>Armando Sepúlveda-Jáuregui</w:t>
            </w:r>
          </w:p>
        </w:tc>
        <w:tc>
          <w:tcPr>
            <w:tcW w:w="3259" w:type="dxa"/>
            <w:tcBorders>
              <w:top w:val="nil"/>
              <w:left w:val="nil"/>
              <w:bottom w:val="single" w:sz="8" w:space="0" w:color="AEAAAA"/>
              <w:right w:val="single" w:sz="8" w:space="0" w:color="AEAAAA"/>
            </w:tcBorders>
            <w:tcMar>
              <w:top w:w="100" w:type="dxa"/>
              <w:left w:w="100" w:type="dxa"/>
              <w:bottom w:w="100" w:type="dxa"/>
              <w:right w:w="100" w:type="dxa"/>
            </w:tcMar>
          </w:tcPr>
          <w:p w14:paraId="29524E37" w14:textId="77777777" w:rsidR="00BA0B33" w:rsidRDefault="00000000">
            <w:pPr>
              <w:spacing w:before="120" w:after="120" w:line="256" w:lineRule="auto"/>
              <w:jc w:val="both"/>
              <w:rPr>
                <w:rFonts w:ascii="Arial" w:eastAsia="Arial" w:hAnsi="Arial" w:cs="Arial"/>
                <w:sz w:val="20"/>
                <w:szCs w:val="20"/>
              </w:rPr>
            </w:pPr>
            <w:r>
              <w:rPr>
                <w:rFonts w:ascii="Arial" w:eastAsia="Arial" w:hAnsi="Arial" w:cs="Arial"/>
                <w:sz w:val="20"/>
                <w:szCs w:val="20"/>
              </w:rPr>
              <w:t>Investigador Centro de Investigación Gaia Antártica (CIGA)</w:t>
            </w:r>
          </w:p>
        </w:tc>
        <w:tc>
          <w:tcPr>
            <w:tcW w:w="2837" w:type="dxa"/>
            <w:tcBorders>
              <w:top w:val="nil"/>
              <w:left w:val="nil"/>
              <w:bottom w:val="single" w:sz="8" w:space="0" w:color="AEAAAA"/>
              <w:right w:val="single" w:sz="8" w:space="0" w:color="AEAAAA"/>
            </w:tcBorders>
            <w:tcMar>
              <w:top w:w="100" w:type="dxa"/>
              <w:left w:w="100" w:type="dxa"/>
              <w:bottom w:w="100" w:type="dxa"/>
              <w:right w:w="100" w:type="dxa"/>
            </w:tcMar>
          </w:tcPr>
          <w:p w14:paraId="558F50BF" w14:textId="77777777" w:rsidR="00BA0B33" w:rsidRDefault="00000000">
            <w:pPr>
              <w:spacing w:before="120" w:after="120" w:line="256" w:lineRule="auto"/>
              <w:jc w:val="both"/>
              <w:rPr>
                <w:rFonts w:ascii="Arial" w:eastAsia="Arial" w:hAnsi="Arial" w:cs="Arial"/>
                <w:sz w:val="20"/>
                <w:szCs w:val="20"/>
              </w:rPr>
            </w:pPr>
            <w:r>
              <w:rPr>
                <w:rFonts w:ascii="Arial" w:eastAsia="Arial" w:hAnsi="Arial" w:cs="Arial"/>
                <w:sz w:val="20"/>
                <w:szCs w:val="20"/>
              </w:rPr>
              <w:t>Investigador/ Integrante equipo de Vinculación Regional.</w:t>
            </w:r>
          </w:p>
        </w:tc>
      </w:tr>
      <w:tr w:rsidR="00BA0B33" w14:paraId="11CFDA9D" w14:textId="77777777">
        <w:trPr>
          <w:trHeight w:val="430"/>
        </w:trPr>
        <w:tc>
          <w:tcPr>
            <w:tcW w:w="3822" w:type="dxa"/>
            <w:tcBorders>
              <w:top w:val="nil"/>
              <w:left w:val="single" w:sz="8" w:space="0" w:color="AEAAAA"/>
              <w:bottom w:val="single" w:sz="8" w:space="0" w:color="AEAAAA"/>
              <w:right w:val="single" w:sz="8" w:space="0" w:color="AEAAAA"/>
            </w:tcBorders>
            <w:tcMar>
              <w:top w:w="100" w:type="dxa"/>
              <w:left w:w="100" w:type="dxa"/>
              <w:bottom w:w="100" w:type="dxa"/>
              <w:right w:w="100" w:type="dxa"/>
            </w:tcMar>
          </w:tcPr>
          <w:p w14:paraId="4E7B532E" w14:textId="77777777" w:rsidR="00BA0B33" w:rsidRDefault="00000000">
            <w:pPr>
              <w:spacing w:before="120" w:after="120" w:line="256" w:lineRule="auto"/>
              <w:jc w:val="both"/>
              <w:rPr>
                <w:rFonts w:ascii="Arial" w:eastAsia="Arial" w:hAnsi="Arial" w:cs="Arial"/>
                <w:sz w:val="20"/>
                <w:szCs w:val="20"/>
              </w:rPr>
            </w:pPr>
            <w:r>
              <w:rPr>
                <w:rFonts w:ascii="Arial" w:eastAsia="Arial" w:hAnsi="Arial" w:cs="Arial"/>
                <w:sz w:val="20"/>
                <w:szCs w:val="20"/>
              </w:rPr>
              <w:t>Ricardo De Pol-Holz</w:t>
            </w:r>
          </w:p>
        </w:tc>
        <w:tc>
          <w:tcPr>
            <w:tcW w:w="3259" w:type="dxa"/>
            <w:tcBorders>
              <w:top w:val="nil"/>
              <w:left w:val="nil"/>
              <w:bottom w:val="single" w:sz="8" w:space="0" w:color="AEAAAA"/>
              <w:right w:val="single" w:sz="8" w:space="0" w:color="AEAAAA"/>
            </w:tcBorders>
            <w:tcMar>
              <w:top w:w="100" w:type="dxa"/>
              <w:left w:w="100" w:type="dxa"/>
              <w:bottom w:w="100" w:type="dxa"/>
              <w:right w:w="100" w:type="dxa"/>
            </w:tcMar>
          </w:tcPr>
          <w:p w14:paraId="6C32E21A" w14:textId="77777777" w:rsidR="00BA0B33" w:rsidRDefault="00000000">
            <w:pPr>
              <w:spacing w:before="120" w:after="120" w:line="256" w:lineRule="auto"/>
              <w:jc w:val="both"/>
              <w:rPr>
                <w:rFonts w:ascii="Arial" w:eastAsia="Arial" w:hAnsi="Arial" w:cs="Arial"/>
                <w:sz w:val="20"/>
                <w:szCs w:val="20"/>
              </w:rPr>
            </w:pPr>
            <w:r>
              <w:rPr>
                <w:rFonts w:ascii="Arial" w:eastAsia="Arial" w:hAnsi="Arial" w:cs="Arial"/>
                <w:sz w:val="20"/>
                <w:szCs w:val="20"/>
              </w:rPr>
              <w:t>Académico UMAG Centro de Investigación Gaia Antártica (CIGA)</w:t>
            </w:r>
          </w:p>
        </w:tc>
        <w:tc>
          <w:tcPr>
            <w:tcW w:w="2837" w:type="dxa"/>
            <w:tcBorders>
              <w:top w:val="nil"/>
              <w:left w:val="nil"/>
              <w:bottom w:val="single" w:sz="8" w:space="0" w:color="AEAAAA"/>
              <w:right w:val="single" w:sz="8" w:space="0" w:color="AEAAAA"/>
            </w:tcBorders>
            <w:tcMar>
              <w:top w:w="100" w:type="dxa"/>
              <w:left w:w="100" w:type="dxa"/>
              <w:bottom w:w="100" w:type="dxa"/>
              <w:right w:w="100" w:type="dxa"/>
            </w:tcMar>
          </w:tcPr>
          <w:p w14:paraId="7718E9D7" w14:textId="77777777" w:rsidR="00BA0B33" w:rsidRDefault="00000000">
            <w:pPr>
              <w:spacing w:before="120" w:after="120" w:line="256" w:lineRule="auto"/>
              <w:jc w:val="both"/>
              <w:rPr>
                <w:rFonts w:ascii="Arial" w:eastAsia="Arial" w:hAnsi="Arial" w:cs="Arial"/>
                <w:sz w:val="20"/>
                <w:szCs w:val="20"/>
              </w:rPr>
            </w:pPr>
            <w:r>
              <w:rPr>
                <w:rFonts w:ascii="Arial" w:eastAsia="Arial" w:hAnsi="Arial" w:cs="Arial"/>
                <w:sz w:val="20"/>
                <w:szCs w:val="20"/>
              </w:rPr>
              <w:t>Investigador/ Integrante equipo de Vinculación Regional.</w:t>
            </w:r>
          </w:p>
        </w:tc>
      </w:tr>
      <w:tr w:rsidR="00BA0B33" w14:paraId="1B268BEF" w14:textId="77777777">
        <w:trPr>
          <w:trHeight w:val="430"/>
        </w:trPr>
        <w:tc>
          <w:tcPr>
            <w:tcW w:w="3822" w:type="dxa"/>
            <w:tcBorders>
              <w:top w:val="nil"/>
              <w:left w:val="single" w:sz="8" w:space="0" w:color="AEAAAA"/>
              <w:bottom w:val="single" w:sz="8" w:space="0" w:color="AEAAAA"/>
              <w:right w:val="single" w:sz="8" w:space="0" w:color="AEAAAA"/>
            </w:tcBorders>
            <w:tcMar>
              <w:top w:w="100" w:type="dxa"/>
              <w:left w:w="100" w:type="dxa"/>
              <w:bottom w:w="100" w:type="dxa"/>
              <w:right w:w="100" w:type="dxa"/>
            </w:tcMar>
          </w:tcPr>
          <w:p w14:paraId="6E027619" w14:textId="77777777" w:rsidR="00BA0B33" w:rsidRDefault="00000000">
            <w:pPr>
              <w:spacing w:before="120" w:after="120" w:line="256" w:lineRule="auto"/>
              <w:jc w:val="both"/>
              <w:rPr>
                <w:rFonts w:ascii="Arial" w:eastAsia="Arial" w:hAnsi="Arial" w:cs="Arial"/>
                <w:sz w:val="20"/>
                <w:szCs w:val="20"/>
              </w:rPr>
            </w:pPr>
            <w:r>
              <w:rPr>
                <w:rFonts w:ascii="Arial" w:eastAsia="Arial" w:hAnsi="Arial" w:cs="Arial"/>
                <w:sz w:val="20"/>
                <w:szCs w:val="20"/>
              </w:rPr>
              <w:t>Jennifer Torres Morales</w:t>
            </w:r>
          </w:p>
        </w:tc>
        <w:tc>
          <w:tcPr>
            <w:tcW w:w="3259" w:type="dxa"/>
            <w:tcBorders>
              <w:top w:val="nil"/>
              <w:left w:val="nil"/>
              <w:bottom w:val="single" w:sz="8" w:space="0" w:color="AEAAAA"/>
              <w:right w:val="single" w:sz="8" w:space="0" w:color="AEAAAA"/>
            </w:tcBorders>
            <w:tcMar>
              <w:top w:w="100" w:type="dxa"/>
              <w:left w:w="100" w:type="dxa"/>
              <w:bottom w:w="100" w:type="dxa"/>
              <w:right w:w="100" w:type="dxa"/>
            </w:tcMar>
          </w:tcPr>
          <w:p w14:paraId="6F799EB5" w14:textId="77777777" w:rsidR="00BA0B33" w:rsidRDefault="00000000">
            <w:pPr>
              <w:spacing w:before="120" w:after="120" w:line="256" w:lineRule="auto"/>
              <w:jc w:val="both"/>
              <w:rPr>
                <w:rFonts w:ascii="Arial" w:eastAsia="Arial" w:hAnsi="Arial" w:cs="Arial"/>
                <w:sz w:val="20"/>
                <w:szCs w:val="20"/>
              </w:rPr>
            </w:pPr>
            <w:r>
              <w:rPr>
                <w:rFonts w:ascii="Arial" w:eastAsia="Arial" w:hAnsi="Arial" w:cs="Arial"/>
                <w:sz w:val="20"/>
                <w:szCs w:val="20"/>
              </w:rPr>
              <w:t>Profesional UMAG Centro de Investigación y Asistencia Técnica Puerto Williams (CU-PW)</w:t>
            </w:r>
          </w:p>
        </w:tc>
        <w:tc>
          <w:tcPr>
            <w:tcW w:w="2837" w:type="dxa"/>
            <w:tcBorders>
              <w:top w:val="nil"/>
              <w:left w:val="nil"/>
              <w:bottom w:val="single" w:sz="8" w:space="0" w:color="AEAAAA"/>
              <w:right w:val="single" w:sz="8" w:space="0" w:color="AEAAAA"/>
            </w:tcBorders>
            <w:tcMar>
              <w:top w:w="100" w:type="dxa"/>
              <w:left w:w="100" w:type="dxa"/>
              <w:bottom w:w="100" w:type="dxa"/>
              <w:right w:w="100" w:type="dxa"/>
            </w:tcMar>
          </w:tcPr>
          <w:p w14:paraId="27CA68E3" w14:textId="77777777" w:rsidR="00BA0B33" w:rsidRDefault="00000000">
            <w:pPr>
              <w:spacing w:before="120" w:after="120" w:line="256" w:lineRule="auto"/>
              <w:jc w:val="both"/>
              <w:rPr>
                <w:rFonts w:ascii="Arial" w:eastAsia="Arial" w:hAnsi="Arial" w:cs="Arial"/>
                <w:sz w:val="20"/>
                <w:szCs w:val="20"/>
              </w:rPr>
            </w:pPr>
            <w:r>
              <w:rPr>
                <w:rFonts w:ascii="Arial" w:eastAsia="Arial" w:hAnsi="Arial" w:cs="Arial"/>
                <w:sz w:val="20"/>
                <w:szCs w:val="20"/>
              </w:rPr>
              <w:t>Apoyo Administración</w:t>
            </w:r>
          </w:p>
        </w:tc>
      </w:tr>
      <w:tr w:rsidR="00BA0B33" w14:paraId="7B63547D" w14:textId="77777777">
        <w:trPr>
          <w:trHeight w:val="430"/>
        </w:trPr>
        <w:tc>
          <w:tcPr>
            <w:tcW w:w="3822" w:type="dxa"/>
            <w:tcBorders>
              <w:top w:val="nil"/>
              <w:left w:val="single" w:sz="8" w:space="0" w:color="AEAAAA"/>
              <w:bottom w:val="single" w:sz="8" w:space="0" w:color="AEAAAA"/>
              <w:right w:val="single" w:sz="8" w:space="0" w:color="AEAAAA"/>
            </w:tcBorders>
            <w:tcMar>
              <w:top w:w="100" w:type="dxa"/>
              <w:left w:w="100" w:type="dxa"/>
              <w:bottom w:w="100" w:type="dxa"/>
              <w:right w:w="100" w:type="dxa"/>
            </w:tcMar>
          </w:tcPr>
          <w:p w14:paraId="30D2FD88" w14:textId="77777777" w:rsidR="00BA0B33" w:rsidRDefault="00000000">
            <w:pPr>
              <w:spacing w:before="120" w:after="120" w:line="256" w:lineRule="auto"/>
              <w:jc w:val="both"/>
              <w:rPr>
                <w:rFonts w:ascii="Arial" w:eastAsia="Arial" w:hAnsi="Arial" w:cs="Arial"/>
                <w:sz w:val="20"/>
                <w:szCs w:val="20"/>
              </w:rPr>
            </w:pPr>
            <w:r>
              <w:rPr>
                <w:rFonts w:ascii="Arial" w:eastAsia="Arial" w:hAnsi="Arial" w:cs="Arial"/>
                <w:sz w:val="20"/>
                <w:szCs w:val="20"/>
              </w:rPr>
              <w:t>Verónica Letelier Maggio</w:t>
            </w:r>
          </w:p>
        </w:tc>
        <w:tc>
          <w:tcPr>
            <w:tcW w:w="3259" w:type="dxa"/>
            <w:tcBorders>
              <w:top w:val="nil"/>
              <w:left w:val="nil"/>
              <w:bottom w:val="single" w:sz="8" w:space="0" w:color="AEAAAA"/>
              <w:right w:val="single" w:sz="8" w:space="0" w:color="AEAAAA"/>
            </w:tcBorders>
            <w:tcMar>
              <w:top w:w="100" w:type="dxa"/>
              <w:left w:w="100" w:type="dxa"/>
              <w:bottom w:w="100" w:type="dxa"/>
              <w:right w:w="100" w:type="dxa"/>
            </w:tcMar>
          </w:tcPr>
          <w:p w14:paraId="29551C9B" w14:textId="77777777" w:rsidR="00BA0B33" w:rsidRDefault="00000000">
            <w:pPr>
              <w:spacing w:before="120" w:after="120" w:line="256" w:lineRule="auto"/>
              <w:jc w:val="both"/>
              <w:rPr>
                <w:rFonts w:ascii="Arial" w:eastAsia="Arial" w:hAnsi="Arial" w:cs="Arial"/>
                <w:sz w:val="20"/>
                <w:szCs w:val="20"/>
              </w:rPr>
            </w:pPr>
            <w:r>
              <w:rPr>
                <w:rFonts w:ascii="Arial" w:eastAsia="Arial" w:hAnsi="Arial" w:cs="Arial"/>
                <w:sz w:val="20"/>
                <w:szCs w:val="20"/>
              </w:rPr>
              <w:t>Profesional UMAG Centro de Investigación Gaia Antártica (CIGA)</w:t>
            </w:r>
          </w:p>
        </w:tc>
        <w:tc>
          <w:tcPr>
            <w:tcW w:w="2837" w:type="dxa"/>
            <w:tcBorders>
              <w:top w:val="nil"/>
              <w:left w:val="nil"/>
              <w:bottom w:val="single" w:sz="8" w:space="0" w:color="AEAAAA"/>
              <w:right w:val="single" w:sz="8" w:space="0" w:color="AEAAAA"/>
            </w:tcBorders>
            <w:tcMar>
              <w:top w:w="100" w:type="dxa"/>
              <w:left w:w="100" w:type="dxa"/>
              <w:bottom w:w="100" w:type="dxa"/>
              <w:right w:w="100" w:type="dxa"/>
            </w:tcMar>
          </w:tcPr>
          <w:p w14:paraId="413723C0" w14:textId="77777777" w:rsidR="00BA0B33" w:rsidRDefault="00000000">
            <w:pPr>
              <w:spacing w:before="120" w:after="120" w:line="256" w:lineRule="auto"/>
              <w:jc w:val="both"/>
              <w:rPr>
                <w:rFonts w:ascii="Arial" w:eastAsia="Arial" w:hAnsi="Arial" w:cs="Arial"/>
                <w:sz w:val="20"/>
                <w:szCs w:val="20"/>
              </w:rPr>
            </w:pPr>
            <w:r>
              <w:rPr>
                <w:rFonts w:ascii="Arial" w:eastAsia="Arial" w:hAnsi="Arial" w:cs="Arial"/>
                <w:sz w:val="20"/>
                <w:szCs w:val="20"/>
              </w:rPr>
              <w:t>Apoyo Administración</w:t>
            </w:r>
          </w:p>
        </w:tc>
      </w:tr>
      <w:tr w:rsidR="00BA0B33" w14:paraId="3D9A066D" w14:textId="77777777">
        <w:trPr>
          <w:trHeight w:val="430"/>
        </w:trPr>
        <w:tc>
          <w:tcPr>
            <w:tcW w:w="3822" w:type="dxa"/>
            <w:tcBorders>
              <w:top w:val="nil"/>
              <w:left w:val="single" w:sz="8" w:space="0" w:color="AEAAAA"/>
              <w:bottom w:val="single" w:sz="8" w:space="0" w:color="AEAAAA"/>
              <w:right w:val="single" w:sz="8" w:space="0" w:color="AEAAAA"/>
            </w:tcBorders>
            <w:tcMar>
              <w:top w:w="100" w:type="dxa"/>
              <w:left w:w="100" w:type="dxa"/>
              <w:bottom w:w="100" w:type="dxa"/>
              <w:right w:w="100" w:type="dxa"/>
            </w:tcMar>
          </w:tcPr>
          <w:p w14:paraId="2CAD3426" w14:textId="77777777" w:rsidR="00BA0B33" w:rsidRDefault="00000000">
            <w:pPr>
              <w:spacing w:before="120" w:after="120" w:line="256" w:lineRule="auto"/>
              <w:jc w:val="both"/>
              <w:rPr>
                <w:rFonts w:ascii="Arial" w:eastAsia="Arial" w:hAnsi="Arial" w:cs="Arial"/>
                <w:sz w:val="20"/>
                <w:szCs w:val="20"/>
              </w:rPr>
            </w:pPr>
            <w:r>
              <w:rPr>
                <w:rFonts w:ascii="Arial" w:eastAsia="Arial" w:hAnsi="Arial" w:cs="Arial"/>
                <w:sz w:val="20"/>
                <w:szCs w:val="20"/>
              </w:rPr>
              <w:t>Magaly Vera Palacios</w:t>
            </w:r>
          </w:p>
        </w:tc>
        <w:tc>
          <w:tcPr>
            <w:tcW w:w="3259" w:type="dxa"/>
            <w:tcBorders>
              <w:top w:val="nil"/>
              <w:left w:val="nil"/>
              <w:bottom w:val="single" w:sz="8" w:space="0" w:color="AEAAAA"/>
              <w:right w:val="single" w:sz="8" w:space="0" w:color="AEAAAA"/>
            </w:tcBorders>
            <w:tcMar>
              <w:top w:w="100" w:type="dxa"/>
              <w:left w:w="100" w:type="dxa"/>
              <w:bottom w:w="100" w:type="dxa"/>
              <w:right w:w="100" w:type="dxa"/>
            </w:tcMar>
          </w:tcPr>
          <w:p w14:paraId="0BB66FA6" w14:textId="77777777" w:rsidR="00BA0B33" w:rsidRDefault="00000000">
            <w:pPr>
              <w:spacing w:before="120" w:after="120" w:line="256" w:lineRule="auto"/>
              <w:jc w:val="both"/>
              <w:rPr>
                <w:rFonts w:ascii="Arial" w:eastAsia="Arial" w:hAnsi="Arial" w:cs="Arial"/>
                <w:sz w:val="20"/>
                <w:szCs w:val="20"/>
              </w:rPr>
            </w:pPr>
            <w:r>
              <w:rPr>
                <w:rFonts w:ascii="Arial" w:eastAsia="Arial" w:hAnsi="Arial" w:cs="Arial"/>
                <w:sz w:val="20"/>
                <w:szCs w:val="20"/>
              </w:rPr>
              <w:t>Académica UMAG Centro de Investigación Gaia Antártica (CIGA)</w:t>
            </w:r>
          </w:p>
        </w:tc>
        <w:tc>
          <w:tcPr>
            <w:tcW w:w="2837" w:type="dxa"/>
            <w:tcBorders>
              <w:top w:val="nil"/>
              <w:left w:val="nil"/>
              <w:bottom w:val="single" w:sz="8" w:space="0" w:color="AEAAAA"/>
              <w:right w:val="single" w:sz="8" w:space="0" w:color="AEAAAA"/>
            </w:tcBorders>
            <w:tcMar>
              <w:top w:w="100" w:type="dxa"/>
              <w:left w:w="100" w:type="dxa"/>
              <w:bottom w:w="100" w:type="dxa"/>
              <w:right w:w="100" w:type="dxa"/>
            </w:tcMar>
          </w:tcPr>
          <w:p w14:paraId="70E5DE9C" w14:textId="77777777" w:rsidR="00BA0B33" w:rsidRDefault="00000000">
            <w:pPr>
              <w:spacing w:before="120" w:after="120" w:line="256" w:lineRule="auto"/>
              <w:jc w:val="both"/>
              <w:rPr>
                <w:rFonts w:ascii="Arial" w:eastAsia="Arial" w:hAnsi="Arial" w:cs="Arial"/>
                <w:sz w:val="20"/>
                <w:szCs w:val="20"/>
              </w:rPr>
            </w:pPr>
            <w:r>
              <w:rPr>
                <w:rFonts w:ascii="Arial" w:eastAsia="Arial" w:hAnsi="Arial" w:cs="Arial"/>
                <w:sz w:val="20"/>
                <w:szCs w:val="20"/>
              </w:rPr>
              <w:t>Investigadora/ Integrante equipo de Articulación Investigación-Docencia</w:t>
            </w:r>
          </w:p>
        </w:tc>
      </w:tr>
      <w:tr w:rsidR="00BA0B33" w14:paraId="0B5F4F91" w14:textId="77777777">
        <w:trPr>
          <w:trHeight w:val="430"/>
        </w:trPr>
        <w:tc>
          <w:tcPr>
            <w:tcW w:w="3822" w:type="dxa"/>
            <w:tcBorders>
              <w:top w:val="nil"/>
              <w:left w:val="single" w:sz="8" w:space="0" w:color="AEAAAA"/>
              <w:bottom w:val="single" w:sz="8" w:space="0" w:color="AEAAAA"/>
              <w:right w:val="single" w:sz="8" w:space="0" w:color="AEAAAA"/>
            </w:tcBorders>
            <w:tcMar>
              <w:top w:w="100" w:type="dxa"/>
              <w:left w:w="100" w:type="dxa"/>
              <w:bottom w:w="100" w:type="dxa"/>
              <w:right w:w="100" w:type="dxa"/>
            </w:tcMar>
          </w:tcPr>
          <w:p w14:paraId="58F551E6" w14:textId="77777777" w:rsidR="00BA0B33" w:rsidRDefault="00000000">
            <w:pPr>
              <w:spacing w:before="120" w:after="120" w:line="256" w:lineRule="auto"/>
              <w:jc w:val="both"/>
              <w:rPr>
                <w:rFonts w:ascii="Arial" w:eastAsia="Arial" w:hAnsi="Arial" w:cs="Arial"/>
                <w:sz w:val="20"/>
                <w:szCs w:val="20"/>
              </w:rPr>
            </w:pPr>
            <w:r>
              <w:rPr>
                <w:rFonts w:ascii="Arial" w:eastAsia="Arial" w:hAnsi="Arial" w:cs="Arial"/>
                <w:sz w:val="20"/>
                <w:szCs w:val="20"/>
              </w:rPr>
              <w:t>Roy MacKenzie Calderón</w:t>
            </w:r>
          </w:p>
        </w:tc>
        <w:tc>
          <w:tcPr>
            <w:tcW w:w="3259" w:type="dxa"/>
            <w:tcBorders>
              <w:top w:val="nil"/>
              <w:left w:val="nil"/>
              <w:bottom w:val="single" w:sz="8" w:space="0" w:color="AEAAAA"/>
              <w:right w:val="single" w:sz="8" w:space="0" w:color="AEAAAA"/>
            </w:tcBorders>
            <w:tcMar>
              <w:top w:w="100" w:type="dxa"/>
              <w:left w:w="100" w:type="dxa"/>
              <w:bottom w:w="100" w:type="dxa"/>
              <w:right w:w="100" w:type="dxa"/>
            </w:tcMar>
          </w:tcPr>
          <w:p w14:paraId="5653B746" w14:textId="77777777" w:rsidR="00BA0B33" w:rsidRDefault="00000000">
            <w:pPr>
              <w:spacing w:before="120" w:after="120" w:line="256" w:lineRule="auto"/>
              <w:jc w:val="both"/>
              <w:rPr>
                <w:rFonts w:ascii="Arial" w:eastAsia="Arial" w:hAnsi="Arial" w:cs="Arial"/>
                <w:sz w:val="20"/>
                <w:szCs w:val="20"/>
              </w:rPr>
            </w:pPr>
            <w:r>
              <w:rPr>
                <w:rFonts w:ascii="Arial" w:eastAsia="Arial" w:hAnsi="Arial" w:cs="Arial"/>
                <w:sz w:val="20"/>
                <w:szCs w:val="20"/>
              </w:rPr>
              <w:t>Académico UMAG Centro de Investigación y Asistencia Técnica Puerto Williams (CU-PW)</w:t>
            </w:r>
          </w:p>
        </w:tc>
        <w:tc>
          <w:tcPr>
            <w:tcW w:w="2837" w:type="dxa"/>
            <w:tcBorders>
              <w:top w:val="nil"/>
              <w:left w:val="nil"/>
              <w:bottom w:val="single" w:sz="8" w:space="0" w:color="AEAAAA"/>
              <w:right w:val="single" w:sz="8" w:space="0" w:color="AEAAAA"/>
            </w:tcBorders>
            <w:tcMar>
              <w:top w:w="100" w:type="dxa"/>
              <w:left w:w="100" w:type="dxa"/>
              <w:bottom w:w="100" w:type="dxa"/>
              <w:right w:w="100" w:type="dxa"/>
            </w:tcMar>
          </w:tcPr>
          <w:p w14:paraId="64AAE6A6" w14:textId="77777777" w:rsidR="00BA0B33" w:rsidRDefault="00000000">
            <w:pPr>
              <w:spacing w:before="120" w:after="120" w:line="256" w:lineRule="auto"/>
              <w:jc w:val="both"/>
              <w:rPr>
                <w:rFonts w:ascii="Arial" w:eastAsia="Arial" w:hAnsi="Arial" w:cs="Arial"/>
                <w:sz w:val="20"/>
                <w:szCs w:val="20"/>
              </w:rPr>
            </w:pPr>
            <w:r>
              <w:rPr>
                <w:rFonts w:ascii="Arial" w:eastAsia="Arial" w:hAnsi="Arial" w:cs="Arial"/>
                <w:sz w:val="20"/>
                <w:szCs w:val="20"/>
              </w:rPr>
              <w:t>Investigador/ Integrante del equipo de Articulación Investigación-Docencia</w:t>
            </w:r>
          </w:p>
        </w:tc>
      </w:tr>
      <w:tr w:rsidR="00BA0B33" w14:paraId="5E78616F" w14:textId="77777777">
        <w:trPr>
          <w:trHeight w:val="430"/>
        </w:trPr>
        <w:tc>
          <w:tcPr>
            <w:tcW w:w="3822" w:type="dxa"/>
            <w:tcBorders>
              <w:top w:val="nil"/>
              <w:left w:val="single" w:sz="8" w:space="0" w:color="AEAAAA"/>
              <w:bottom w:val="single" w:sz="8" w:space="0" w:color="AEAAAA"/>
              <w:right w:val="single" w:sz="8" w:space="0" w:color="AEAAAA"/>
            </w:tcBorders>
            <w:tcMar>
              <w:top w:w="100" w:type="dxa"/>
              <w:left w:w="100" w:type="dxa"/>
              <w:bottom w:w="100" w:type="dxa"/>
              <w:right w:w="100" w:type="dxa"/>
            </w:tcMar>
          </w:tcPr>
          <w:p w14:paraId="627C184F" w14:textId="77777777" w:rsidR="00BA0B33" w:rsidRDefault="00000000">
            <w:pPr>
              <w:spacing w:before="120" w:after="120" w:line="256" w:lineRule="auto"/>
              <w:jc w:val="both"/>
              <w:rPr>
                <w:rFonts w:ascii="Arial" w:eastAsia="Arial" w:hAnsi="Arial" w:cs="Arial"/>
                <w:sz w:val="20"/>
                <w:szCs w:val="20"/>
              </w:rPr>
            </w:pPr>
            <w:r>
              <w:rPr>
                <w:rFonts w:ascii="Arial" w:eastAsia="Arial" w:hAnsi="Arial" w:cs="Arial"/>
                <w:sz w:val="20"/>
                <w:szCs w:val="20"/>
              </w:rPr>
              <w:lastRenderedPageBreak/>
              <w:t>Juan Rivero de Aguilar Cachafeiro</w:t>
            </w:r>
          </w:p>
        </w:tc>
        <w:tc>
          <w:tcPr>
            <w:tcW w:w="3259" w:type="dxa"/>
            <w:tcBorders>
              <w:top w:val="nil"/>
              <w:left w:val="nil"/>
              <w:bottom w:val="single" w:sz="8" w:space="0" w:color="AEAAAA"/>
              <w:right w:val="single" w:sz="8" w:space="0" w:color="AEAAAA"/>
            </w:tcBorders>
            <w:tcMar>
              <w:top w:w="100" w:type="dxa"/>
              <w:left w:w="100" w:type="dxa"/>
              <w:bottom w:w="100" w:type="dxa"/>
              <w:right w:w="100" w:type="dxa"/>
            </w:tcMar>
          </w:tcPr>
          <w:p w14:paraId="4DBD761A" w14:textId="77777777" w:rsidR="00BA0B33" w:rsidRDefault="00000000">
            <w:pPr>
              <w:spacing w:before="120" w:after="120" w:line="256" w:lineRule="auto"/>
              <w:jc w:val="both"/>
              <w:rPr>
                <w:rFonts w:ascii="Arial" w:eastAsia="Arial" w:hAnsi="Arial" w:cs="Arial"/>
                <w:sz w:val="20"/>
                <w:szCs w:val="20"/>
              </w:rPr>
            </w:pPr>
            <w:r>
              <w:rPr>
                <w:rFonts w:ascii="Arial" w:eastAsia="Arial" w:hAnsi="Arial" w:cs="Arial"/>
                <w:sz w:val="20"/>
                <w:szCs w:val="20"/>
              </w:rPr>
              <w:t>Investigador Asociado al Centro de Investigación y Asistencia Técnica Puerto Williams (CU-PW).</w:t>
            </w:r>
          </w:p>
        </w:tc>
        <w:tc>
          <w:tcPr>
            <w:tcW w:w="2837" w:type="dxa"/>
            <w:tcBorders>
              <w:top w:val="nil"/>
              <w:left w:val="nil"/>
              <w:bottom w:val="single" w:sz="8" w:space="0" w:color="AEAAAA"/>
              <w:right w:val="single" w:sz="8" w:space="0" w:color="AEAAAA"/>
            </w:tcBorders>
            <w:tcMar>
              <w:top w:w="100" w:type="dxa"/>
              <w:left w:w="100" w:type="dxa"/>
              <w:bottom w:w="100" w:type="dxa"/>
              <w:right w:w="100" w:type="dxa"/>
            </w:tcMar>
          </w:tcPr>
          <w:p w14:paraId="78689065" w14:textId="77777777" w:rsidR="00BA0B33" w:rsidRDefault="00000000">
            <w:pPr>
              <w:spacing w:before="120" w:after="120" w:line="256" w:lineRule="auto"/>
              <w:jc w:val="both"/>
              <w:rPr>
                <w:rFonts w:ascii="Arial" w:eastAsia="Arial" w:hAnsi="Arial" w:cs="Arial"/>
                <w:sz w:val="20"/>
                <w:szCs w:val="20"/>
              </w:rPr>
            </w:pPr>
            <w:r>
              <w:rPr>
                <w:rFonts w:ascii="Arial" w:eastAsia="Arial" w:hAnsi="Arial" w:cs="Arial"/>
                <w:sz w:val="20"/>
                <w:szCs w:val="20"/>
              </w:rPr>
              <w:t>Investigador/ Integrante del equipo de Articulación Investigación-Docencia</w:t>
            </w:r>
          </w:p>
        </w:tc>
      </w:tr>
      <w:tr w:rsidR="00BA0B33" w14:paraId="7C38DA15" w14:textId="77777777">
        <w:trPr>
          <w:trHeight w:val="430"/>
        </w:trPr>
        <w:tc>
          <w:tcPr>
            <w:tcW w:w="3822" w:type="dxa"/>
            <w:tcBorders>
              <w:top w:val="nil"/>
              <w:left w:val="single" w:sz="8" w:space="0" w:color="AEAAAA"/>
              <w:bottom w:val="single" w:sz="8" w:space="0" w:color="AEAAAA"/>
              <w:right w:val="single" w:sz="8" w:space="0" w:color="AEAAAA"/>
            </w:tcBorders>
            <w:tcMar>
              <w:top w:w="100" w:type="dxa"/>
              <w:left w:w="100" w:type="dxa"/>
              <w:bottom w:w="100" w:type="dxa"/>
              <w:right w:w="100" w:type="dxa"/>
            </w:tcMar>
          </w:tcPr>
          <w:p w14:paraId="4B3ECB25" w14:textId="77777777" w:rsidR="00BA0B33" w:rsidRDefault="00000000">
            <w:pPr>
              <w:spacing w:before="120" w:after="120" w:line="256" w:lineRule="auto"/>
              <w:jc w:val="both"/>
              <w:rPr>
                <w:rFonts w:ascii="Arial" w:eastAsia="Arial" w:hAnsi="Arial" w:cs="Arial"/>
                <w:sz w:val="20"/>
                <w:szCs w:val="20"/>
              </w:rPr>
            </w:pPr>
            <w:r>
              <w:rPr>
                <w:rFonts w:ascii="Arial" w:eastAsia="Arial" w:hAnsi="Arial" w:cs="Arial"/>
                <w:sz w:val="20"/>
                <w:szCs w:val="20"/>
              </w:rPr>
              <w:t>Jonathan Vergara Mayorga</w:t>
            </w:r>
          </w:p>
        </w:tc>
        <w:tc>
          <w:tcPr>
            <w:tcW w:w="3259" w:type="dxa"/>
            <w:tcBorders>
              <w:top w:val="nil"/>
              <w:left w:val="nil"/>
              <w:bottom w:val="single" w:sz="8" w:space="0" w:color="AEAAAA"/>
              <w:right w:val="single" w:sz="8" w:space="0" w:color="AEAAAA"/>
            </w:tcBorders>
            <w:tcMar>
              <w:top w:w="100" w:type="dxa"/>
              <w:left w:w="100" w:type="dxa"/>
              <w:bottom w:w="100" w:type="dxa"/>
              <w:right w:w="100" w:type="dxa"/>
            </w:tcMar>
          </w:tcPr>
          <w:p w14:paraId="430432E4" w14:textId="77777777" w:rsidR="00BA0B33" w:rsidRDefault="00000000">
            <w:pPr>
              <w:spacing w:before="120" w:after="120" w:line="256" w:lineRule="auto"/>
              <w:jc w:val="both"/>
              <w:rPr>
                <w:rFonts w:ascii="Arial" w:eastAsia="Arial" w:hAnsi="Arial" w:cs="Arial"/>
                <w:sz w:val="20"/>
                <w:szCs w:val="20"/>
              </w:rPr>
            </w:pPr>
            <w:r>
              <w:rPr>
                <w:rFonts w:ascii="Arial" w:eastAsia="Arial" w:hAnsi="Arial" w:cs="Arial"/>
                <w:sz w:val="20"/>
                <w:szCs w:val="20"/>
              </w:rPr>
              <w:t>Investigador Asociado al Centro de Investigación y Asistencia Técnica Puerto Williams (CU-PW).</w:t>
            </w:r>
          </w:p>
        </w:tc>
        <w:tc>
          <w:tcPr>
            <w:tcW w:w="2837" w:type="dxa"/>
            <w:tcBorders>
              <w:top w:val="nil"/>
              <w:left w:val="nil"/>
              <w:bottom w:val="single" w:sz="8" w:space="0" w:color="AEAAAA"/>
              <w:right w:val="single" w:sz="8" w:space="0" w:color="AEAAAA"/>
            </w:tcBorders>
            <w:tcMar>
              <w:top w:w="100" w:type="dxa"/>
              <w:left w:w="100" w:type="dxa"/>
              <w:bottom w:w="100" w:type="dxa"/>
              <w:right w:w="100" w:type="dxa"/>
            </w:tcMar>
          </w:tcPr>
          <w:p w14:paraId="1321369D" w14:textId="77777777" w:rsidR="00BA0B33" w:rsidRDefault="00000000">
            <w:pPr>
              <w:spacing w:before="120" w:after="120" w:line="256" w:lineRule="auto"/>
              <w:jc w:val="both"/>
              <w:rPr>
                <w:rFonts w:ascii="Arial" w:eastAsia="Arial" w:hAnsi="Arial" w:cs="Arial"/>
                <w:sz w:val="20"/>
                <w:szCs w:val="20"/>
              </w:rPr>
            </w:pPr>
            <w:r>
              <w:rPr>
                <w:rFonts w:ascii="Arial" w:eastAsia="Arial" w:hAnsi="Arial" w:cs="Arial"/>
                <w:sz w:val="20"/>
                <w:szCs w:val="20"/>
              </w:rPr>
              <w:t>Investigador/ Integrante equipo de Vinculación Regional</w:t>
            </w:r>
          </w:p>
        </w:tc>
      </w:tr>
      <w:tr w:rsidR="00BA0B33" w14:paraId="7D31DB6F" w14:textId="77777777">
        <w:trPr>
          <w:trHeight w:val="430"/>
        </w:trPr>
        <w:tc>
          <w:tcPr>
            <w:tcW w:w="3822" w:type="dxa"/>
            <w:tcBorders>
              <w:top w:val="nil"/>
              <w:left w:val="single" w:sz="8" w:space="0" w:color="AEAAAA"/>
              <w:bottom w:val="single" w:sz="8" w:space="0" w:color="AEAAAA"/>
              <w:right w:val="single" w:sz="8" w:space="0" w:color="AEAAAA"/>
            </w:tcBorders>
            <w:tcMar>
              <w:top w:w="100" w:type="dxa"/>
              <w:left w:w="100" w:type="dxa"/>
              <w:bottom w:w="100" w:type="dxa"/>
              <w:right w:w="100" w:type="dxa"/>
            </w:tcMar>
          </w:tcPr>
          <w:p w14:paraId="2C13488C" w14:textId="77777777" w:rsidR="00BA0B33" w:rsidRDefault="00000000">
            <w:pPr>
              <w:spacing w:before="120" w:after="120" w:line="256" w:lineRule="auto"/>
              <w:jc w:val="both"/>
              <w:rPr>
                <w:rFonts w:ascii="Arial" w:eastAsia="Arial" w:hAnsi="Arial" w:cs="Arial"/>
                <w:sz w:val="20"/>
                <w:szCs w:val="20"/>
              </w:rPr>
            </w:pPr>
            <w:r>
              <w:rPr>
                <w:rFonts w:ascii="Arial" w:eastAsia="Arial" w:hAnsi="Arial" w:cs="Arial"/>
                <w:sz w:val="20"/>
                <w:szCs w:val="20"/>
              </w:rPr>
              <w:t>Alfredo Soto Ortega</w:t>
            </w:r>
          </w:p>
        </w:tc>
        <w:tc>
          <w:tcPr>
            <w:tcW w:w="3259" w:type="dxa"/>
            <w:tcBorders>
              <w:top w:val="nil"/>
              <w:left w:val="nil"/>
              <w:bottom w:val="single" w:sz="8" w:space="0" w:color="AEAAAA"/>
              <w:right w:val="single" w:sz="8" w:space="0" w:color="AEAAAA"/>
            </w:tcBorders>
            <w:tcMar>
              <w:top w:w="100" w:type="dxa"/>
              <w:left w:w="100" w:type="dxa"/>
              <w:bottom w:w="100" w:type="dxa"/>
              <w:right w:w="100" w:type="dxa"/>
            </w:tcMar>
          </w:tcPr>
          <w:p w14:paraId="7AD2F281" w14:textId="77777777" w:rsidR="00BA0B33" w:rsidRDefault="00000000">
            <w:pPr>
              <w:spacing w:before="120" w:after="120" w:line="256" w:lineRule="auto"/>
              <w:jc w:val="both"/>
              <w:rPr>
                <w:rFonts w:ascii="Arial" w:eastAsia="Arial" w:hAnsi="Arial" w:cs="Arial"/>
                <w:sz w:val="20"/>
                <w:szCs w:val="20"/>
              </w:rPr>
            </w:pPr>
            <w:r>
              <w:rPr>
                <w:rFonts w:ascii="Arial" w:eastAsia="Arial" w:hAnsi="Arial" w:cs="Arial"/>
                <w:sz w:val="20"/>
                <w:szCs w:val="20"/>
              </w:rPr>
              <w:t>Coordinador Área de Vinculación con el Medio Centro de Investigación Gaia Antártica (CIGA)</w:t>
            </w:r>
          </w:p>
        </w:tc>
        <w:tc>
          <w:tcPr>
            <w:tcW w:w="2837" w:type="dxa"/>
            <w:tcBorders>
              <w:top w:val="nil"/>
              <w:left w:val="nil"/>
              <w:bottom w:val="single" w:sz="8" w:space="0" w:color="AEAAAA"/>
              <w:right w:val="single" w:sz="8" w:space="0" w:color="AEAAAA"/>
            </w:tcBorders>
            <w:tcMar>
              <w:top w:w="100" w:type="dxa"/>
              <w:left w:w="100" w:type="dxa"/>
              <w:bottom w:w="100" w:type="dxa"/>
              <w:right w:w="100" w:type="dxa"/>
            </w:tcMar>
          </w:tcPr>
          <w:p w14:paraId="09AE424B" w14:textId="77777777" w:rsidR="00BA0B33" w:rsidRDefault="00000000">
            <w:pPr>
              <w:spacing w:before="120" w:after="120" w:line="256" w:lineRule="auto"/>
              <w:jc w:val="both"/>
              <w:rPr>
                <w:rFonts w:ascii="Arial" w:eastAsia="Arial" w:hAnsi="Arial" w:cs="Arial"/>
                <w:sz w:val="20"/>
                <w:szCs w:val="20"/>
              </w:rPr>
            </w:pPr>
            <w:r>
              <w:rPr>
                <w:rFonts w:ascii="Arial" w:eastAsia="Arial" w:hAnsi="Arial" w:cs="Arial"/>
                <w:sz w:val="20"/>
                <w:szCs w:val="20"/>
              </w:rPr>
              <w:t>Integrante del equipo de Articulación Investigación-Docencia</w:t>
            </w:r>
          </w:p>
        </w:tc>
      </w:tr>
      <w:tr w:rsidR="00BA0B33" w14:paraId="0B89731D" w14:textId="77777777">
        <w:trPr>
          <w:trHeight w:val="430"/>
        </w:trPr>
        <w:tc>
          <w:tcPr>
            <w:tcW w:w="3822" w:type="dxa"/>
            <w:tcBorders>
              <w:top w:val="nil"/>
              <w:left w:val="single" w:sz="8" w:space="0" w:color="AEAAAA"/>
              <w:bottom w:val="single" w:sz="8" w:space="0" w:color="AEAAAA"/>
              <w:right w:val="single" w:sz="8" w:space="0" w:color="AEAAAA"/>
            </w:tcBorders>
            <w:tcMar>
              <w:top w:w="100" w:type="dxa"/>
              <w:left w:w="100" w:type="dxa"/>
              <w:bottom w:w="100" w:type="dxa"/>
              <w:right w:w="100" w:type="dxa"/>
            </w:tcMar>
          </w:tcPr>
          <w:p w14:paraId="7CBC2742" w14:textId="77777777" w:rsidR="00BA0B33" w:rsidRDefault="00000000">
            <w:pPr>
              <w:spacing w:before="120" w:after="120" w:line="256" w:lineRule="auto"/>
              <w:jc w:val="both"/>
              <w:rPr>
                <w:rFonts w:ascii="Arial" w:eastAsia="Arial" w:hAnsi="Arial" w:cs="Arial"/>
                <w:sz w:val="20"/>
                <w:szCs w:val="20"/>
              </w:rPr>
            </w:pPr>
            <w:r>
              <w:rPr>
                <w:rFonts w:ascii="Arial" w:eastAsia="Arial" w:hAnsi="Arial" w:cs="Arial"/>
                <w:sz w:val="20"/>
                <w:szCs w:val="20"/>
              </w:rPr>
              <w:t>Sergio Radic Schilling</w:t>
            </w:r>
          </w:p>
        </w:tc>
        <w:tc>
          <w:tcPr>
            <w:tcW w:w="3259" w:type="dxa"/>
            <w:tcBorders>
              <w:top w:val="nil"/>
              <w:left w:val="nil"/>
              <w:bottom w:val="single" w:sz="8" w:space="0" w:color="AEAAAA"/>
              <w:right w:val="single" w:sz="8" w:space="0" w:color="AEAAAA"/>
            </w:tcBorders>
            <w:tcMar>
              <w:top w:w="100" w:type="dxa"/>
              <w:left w:w="100" w:type="dxa"/>
              <w:bottom w:w="100" w:type="dxa"/>
              <w:right w:w="100" w:type="dxa"/>
            </w:tcMar>
          </w:tcPr>
          <w:p w14:paraId="593B0B95" w14:textId="77777777" w:rsidR="00BA0B33" w:rsidRDefault="00000000">
            <w:pPr>
              <w:spacing w:before="120" w:after="120" w:line="256" w:lineRule="auto"/>
              <w:jc w:val="both"/>
              <w:rPr>
                <w:rFonts w:ascii="Arial" w:eastAsia="Arial" w:hAnsi="Arial" w:cs="Arial"/>
                <w:sz w:val="20"/>
                <w:szCs w:val="20"/>
              </w:rPr>
            </w:pPr>
            <w:r>
              <w:rPr>
                <w:rFonts w:ascii="Arial" w:eastAsia="Arial" w:hAnsi="Arial" w:cs="Arial"/>
                <w:sz w:val="20"/>
                <w:szCs w:val="20"/>
              </w:rPr>
              <w:t>Director de Investigación</w:t>
            </w:r>
          </w:p>
        </w:tc>
        <w:tc>
          <w:tcPr>
            <w:tcW w:w="2837" w:type="dxa"/>
            <w:tcBorders>
              <w:top w:val="nil"/>
              <w:left w:val="nil"/>
              <w:bottom w:val="single" w:sz="8" w:space="0" w:color="AEAAAA"/>
              <w:right w:val="single" w:sz="8" w:space="0" w:color="AEAAAA"/>
            </w:tcBorders>
            <w:tcMar>
              <w:top w:w="100" w:type="dxa"/>
              <w:left w:w="100" w:type="dxa"/>
              <w:bottom w:w="100" w:type="dxa"/>
              <w:right w:w="100" w:type="dxa"/>
            </w:tcMar>
          </w:tcPr>
          <w:p w14:paraId="49382FAA" w14:textId="77777777" w:rsidR="00BA0B33" w:rsidRDefault="00000000">
            <w:pPr>
              <w:spacing w:before="120" w:after="120"/>
              <w:jc w:val="both"/>
              <w:rPr>
                <w:rFonts w:ascii="Arial" w:eastAsia="Arial" w:hAnsi="Arial" w:cs="Arial"/>
                <w:sz w:val="20"/>
                <w:szCs w:val="20"/>
              </w:rPr>
            </w:pPr>
            <w:r>
              <w:rPr>
                <w:rFonts w:ascii="Arial" w:eastAsia="Arial" w:hAnsi="Arial" w:cs="Arial"/>
                <w:sz w:val="20"/>
                <w:szCs w:val="20"/>
              </w:rPr>
              <w:t>Coordinación con lineamientos de Investigación</w:t>
            </w:r>
          </w:p>
        </w:tc>
      </w:tr>
      <w:tr w:rsidR="00BA0B33" w14:paraId="1E551F3C" w14:textId="77777777">
        <w:trPr>
          <w:trHeight w:val="430"/>
        </w:trPr>
        <w:tc>
          <w:tcPr>
            <w:tcW w:w="3822" w:type="dxa"/>
            <w:tcBorders>
              <w:top w:val="nil"/>
              <w:left w:val="single" w:sz="8" w:space="0" w:color="AEAAAA"/>
              <w:bottom w:val="single" w:sz="8" w:space="0" w:color="AEAAAA"/>
              <w:right w:val="single" w:sz="8" w:space="0" w:color="AEAAAA"/>
            </w:tcBorders>
            <w:tcMar>
              <w:top w:w="100" w:type="dxa"/>
              <w:left w:w="100" w:type="dxa"/>
              <w:bottom w:w="100" w:type="dxa"/>
              <w:right w:w="100" w:type="dxa"/>
            </w:tcMar>
          </w:tcPr>
          <w:p w14:paraId="3311D7A8" w14:textId="77777777" w:rsidR="00BA0B33" w:rsidRDefault="00000000">
            <w:pPr>
              <w:spacing w:before="120" w:after="120" w:line="256" w:lineRule="auto"/>
              <w:jc w:val="both"/>
              <w:rPr>
                <w:rFonts w:ascii="Arial" w:eastAsia="Arial" w:hAnsi="Arial" w:cs="Arial"/>
                <w:sz w:val="20"/>
                <w:szCs w:val="20"/>
              </w:rPr>
            </w:pPr>
            <w:r>
              <w:rPr>
                <w:rFonts w:ascii="Arial" w:eastAsia="Arial" w:hAnsi="Arial" w:cs="Arial"/>
                <w:sz w:val="20"/>
                <w:szCs w:val="20"/>
              </w:rPr>
              <w:t>Margarita Makuc Sierralta</w:t>
            </w:r>
          </w:p>
        </w:tc>
        <w:tc>
          <w:tcPr>
            <w:tcW w:w="3259" w:type="dxa"/>
            <w:tcBorders>
              <w:top w:val="nil"/>
              <w:left w:val="nil"/>
              <w:bottom w:val="single" w:sz="8" w:space="0" w:color="AEAAAA"/>
              <w:right w:val="single" w:sz="8" w:space="0" w:color="AEAAAA"/>
            </w:tcBorders>
            <w:tcMar>
              <w:top w:w="100" w:type="dxa"/>
              <w:left w:w="100" w:type="dxa"/>
              <w:bottom w:w="100" w:type="dxa"/>
              <w:right w:w="100" w:type="dxa"/>
            </w:tcMar>
          </w:tcPr>
          <w:p w14:paraId="4E8B23BE" w14:textId="77777777" w:rsidR="00BA0B33" w:rsidRDefault="00000000">
            <w:pPr>
              <w:spacing w:before="120" w:after="120" w:line="256" w:lineRule="auto"/>
              <w:jc w:val="both"/>
              <w:rPr>
                <w:rFonts w:ascii="Arial" w:eastAsia="Arial" w:hAnsi="Arial" w:cs="Arial"/>
                <w:sz w:val="20"/>
                <w:szCs w:val="20"/>
              </w:rPr>
            </w:pPr>
            <w:r>
              <w:rPr>
                <w:rFonts w:ascii="Arial" w:eastAsia="Arial" w:hAnsi="Arial" w:cs="Arial"/>
                <w:sz w:val="20"/>
                <w:szCs w:val="20"/>
              </w:rPr>
              <w:t>Directora de Postgrado</w:t>
            </w:r>
          </w:p>
        </w:tc>
        <w:tc>
          <w:tcPr>
            <w:tcW w:w="2837" w:type="dxa"/>
            <w:tcBorders>
              <w:top w:val="nil"/>
              <w:left w:val="nil"/>
              <w:bottom w:val="single" w:sz="8" w:space="0" w:color="AEAAAA"/>
              <w:right w:val="single" w:sz="8" w:space="0" w:color="AEAAAA"/>
            </w:tcBorders>
            <w:tcMar>
              <w:top w:w="100" w:type="dxa"/>
              <w:left w:w="100" w:type="dxa"/>
              <w:bottom w:w="100" w:type="dxa"/>
              <w:right w:w="100" w:type="dxa"/>
            </w:tcMar>
          </w:tcPr>
          <w:p w14:paraId="4AE71673" w14:textId="77777777" w:rsidR="00BA0B33" w:rsidRDefault="00000000">
            <w:pPr>
              <w:spacing w:before="120" w:after="120"/>
              <w:jc w:val="both"/>
              <w:rPr>
                <w:rFonts w:ascii="Arial" w:eastAsia="Arial" w:hAnsi="Arial" w:cs="Arial"/>
                <w:sz w:val="20"/>
                <w:szCs w:val="20"/>
              </w:rPr>
            </w:pPr>
            <w:r>
              <w:rPr>
                <w:rFonts w:ascii="Arial" w:eastAsia="Arial" w:hAnsi="Arial" w:cs="Arial"/>
                <w:sz w:val="20"/>
                <w:szCs w:val="20"/>
              </w:rPr>
              <w:t>Coordinación con lineamientos de Postgrado</w:t>
            </w:r>
          </w:p>
        </w:tc>
      </w:tr>
      <w:tr w:rsidR="00BA0B33" w14:paraId="35D888B9" w14:textId="77777777">
        <w:trPr>
          <w:trHeight w:val="430"/>
        </w:trPr>
        <w:tc>
          <w:tcPr>
            <w:tcW w:w="3822" w:type="dxa"/>
            <w:tcBorders>
              <w:top w:val="nil"/>
              <w:left w:val="single" w:sz="8" w:space="0" w:color="AEAAAA"/>
              <w:bottom w:val="single" w:sz="8" w:space="0" w:color="AEAAAA"/>
              <w:right w:val="single" w:sz="8" w:space="0" w:color="AEAAAA"/>
            </w:tcBorders>
            <w:tcMar>
              <w:top w:w="100" w:type="dxa"/>
              <w:left w:w="100" w:type="dxa"/>
              <w:bottom w:w="100" w:type="dxa"/>
              <w:right w:w="100" w:type="dxa"/>
            </w:tcMar>
          </w:tcPr>
          <w:p w14:paraId="429BF206" w14:textId="77777777" w:rsidR="00BA0B33" w:rsidRDefault="00000000">
            <w:pPr>
              <w:spacing w:before="120" w:after="120" w:line="256" w:lineRule="auto"/>
              <w:jc w:val="both"/>
              <w:rPr>
                <w:rFonts w:ascii="Arial" w:eastAsia="Arial" w:hAnsi="Arial" w:cs="Arial"/>
                <w:sz w:val="20"/>
                <w:szCs w:val="20"/>
              </w:rPr>
            </w:pPr>
            <w:r>
              <w:rPr>
                <w:rFonts w:ascii="Arial" w:eastAsia="Arial" w:hAnsi="Arial" w:cs="Arial"/>
                <w:sz w:val="20"/>
                <w:szCs w:val="20"/>
              </w:rPr>
              <w:t>Margarita Álvarez Álvarez</w:t>
            </w:r>
          </w:p>
        </w:tc>
        <w:tc>
          <w:tcPr>
            <w:tcW w:w="3259" w:type="dxa"/>
            <w:tcBorders>
              <w:top w:val="nil"/>
              <w:left w:val="nil"/>
              <w:bottom w:val="single" w:sz="8" w:space="0" w:color="AEAAAA"/>
              <w:right w:val="single" w:sz="8" w:space="0" w:color="AEAAAA"/>
            </w:tcBorders>
            <w:tcMar>
              <w:top w:w="100" w:type="dxa"/>
              <w:left w:w="100" w:type="dxa"/>
              <w:bottom w:w="100" w:type="dxa"/>
              <w:right w:w="100" w:type="dxa"/>
            </w:tcMar>
          </w:tcPr>
          <w:p w14:paraId="73A0B6FA" w14:textId="77777777" w:rsidR="00BA0B33" w:rsidRDefault="00000000">
            <w:pPr>
              <w:spacing w:before="120" w:after="120" w:line="256" w:lineRule="auto"/>
              <w:jc w:val="both"/>
              <w:rPr>
                <w:rFonts w:ascii="Arial" w:eastAsia="Arial" w:hAnsi="Arial" w:cs="Arial"/>
                <w:sz w:val="20"/>
                <w:szCs w:val="20"/>
              </w:rPr>
            </w:pPr>
            <w:r>
              <w:rPr>
                <w:rFonts w:ascii="Arial" w:eastAsia="Arial" w:hAnsi="Arial" w:cs="Arial"/>
                <w:sz w:val="20"/>
                <w:szCs w:val="20"/>
              </w:rPr>
              <w:t>Profesional VRIP</w:t>
            </w:r>
          </w:p>
          <w:p w14:paraId="77989D1D" w14:textId="77777777" w:rsidR="00BA0B33" w:rsidRDefault="00000000">
            <w:pPr>
              <w:spacing w:before="120" w:after="120" w:line="256" w:lineRule="auto"/>
              <w:jc w:val="both"/>
              <w:rPr>
                <w:rFonts w:ascii="Arial" w:eastAsia="Arial" w:hAnsi="Arial" w:cs="Arial"/>
                <w:sz w:val="20"/>
                <w:szCs w:val="20"/>
              </w:rPr>
            </w:pPr>
            <w:r>
              <w:rPr>
                <w:rFonts w:ascii="Arial" w:eastAsia="Arial" w:hAnsi="Arial" w:cs="Arial"/>
                <w:sz w:val="20"/>
                <w:szCs w:val="20"/>
              </w:rPr>
              <w:t>Coordinadora CATI</w:t>
            </w:r>
          </w:p>
        </w:tc>
        <w:tc>
          <w:tcPr>
            <w:tcW w:w="2837" w:type="dxa"/>
            <w:tcBorders>
              <w:top w:val="nil"/>
              <w:left w:val="nil"/>
              <w:bottom w:val="single" w:sz="8" w:space="0" w:color="AEAAAA"/>
              <w:right w:val="single" w:sz="8" w:space="0" w:color="AEAAAA"/>
            </w:tcBorders>
            <w:tcMar>
              <w:top w:w="100" w:type="dxa"/>
              <w:left w:w="100" w:type="dxa"/>
              <w:bottom w:w="100" w:type="dxa"/>
              <w:right w:w="100" w:type="dxa"/>
            </w:tcMar>
          </w:tcPr>
          <w:p w14:paraId="34D04AF6" w14:textId="77777777" w:rsidR="00BA0B33" w:rsidRDefault="00000000">
            <w:pPr>
              <w:spacing w:before="120" w:after="120"/>
              <w:jc w:val="both"/>
              <w:rPr>
                <w:rFonts w:ascii="Arial" w:eastAsia="Arial" w:hAnsi="Arial" w:cs="Arial"/>
                <w:sz w:val="20"/>
                <w:szCs w:val="20"/>
              </w:rPr>
            </w:pPr>
            <w:r>
              <w:rPr>
                <w:rFonts w:ascii="Arial" w:eastAsia="Arial" w:hAnsi="Arial" w:cs="Arial"/>
                <w:sz w:val="20"/>
                <w:szCs w:val="20"/>
              </w:rPr>
              <w:t>Coordinación con otros proyectos de la Vicerrectoría de Investigación y Postgrado</w:t>
            </w:r>
          </w:p>
        </w:tc>
      </w:tr>
      <w:tr w:rsidR="00BA0B33" w14:paraId="42B4A0CA" w14:textId="77777777">
        <w:trPr>
          <w:trHeight w:val="430"/>
        </w:trPr>
        <w:tc>
          <w:tcPr>
            <w:tcW w:w="3822" w:type="dxa"/>
            <w:tcBorders>
              <w:top w:val="nil"/>
              <w:left w:val="single" w:sz="8" w:space="0" w:color="AEAAAA"/>
              <w:bottom w:val="single" w:sz="8" w:space="0" w:color="AEAAAA"/>
              <w:right w:val="single" w:sz="8" w:space="0" w:color="AEAAAA"/>
            </w:tcBorders>
            <w:tcMar>
              <w:top w:w="100" w:type="dxa"/>
              <w:left w:w="100" w:type="dxa"/>
              <w:bottom w:w="100" w:type="dxa"/>
              <w:right w:w="100" w:type="dxa"/>
            </w:tcMar>
          </w:tcPr>
          <w:p w14:paraId="4F01F460" w14:textId="77777777" w:rsidR="00BA0B33" w:rsidRDefault="00000000">
            <w:pPr>
              <w:spacing w:before="120" w:after="120" w:line="256" w:lineRule="auto"/>
              <w:jc w:val="both"/>
              <w:rPr>
                <w:rFonts w:ascii="Arial" w:eastAsia="Arial" w:hAnsi="Arial" w:cs="Arial"/>
                <w:sz w:val="20"/>
                <w:szCs w:val="20"/>
              </w:rPr>
            </w:pPr>
            <w:r>
              <w:rPr>
                <w:rFonts w:ascii="Arial" w:eastAsia="Arial" w:hAnsi="Arial" w:cs="Arial"/>
                <w:sz w:val="20"/>
                <w:szCs w:val="20"/>
              </w:rPr>
              <w:t>Edmundo Mansilla Villaroel</w:t>
            </w:r>
          </w:p>
        </w:tc>
        <w:tc>
          <w:tcPr>
            <w:tcW w:w="3259" w:type="dxa"/>
            <w:tcBorders>
              <w:top w:val="nil"/>
              <w:left w:val="nil"/>
              <w:bottom w:val="single" w:sz="8" w:space="0" w:color="AEAAAA"/>
              <w:right w:val="single" w:sz="8" w:space="0" w:color="AEAAAA"/>
            </w:tcBorders>
            <w:tcMar>
              <w:top w:w="100" w:type="dxa"/>
              <w:left w:w="100" w:type="dxa"/>
              <w:bottom w:w="100" w:type="dxa"/>
              <w:right w:w="100" w:type="dxa"/>
            </w:tcMar>
          </w:tcPr>
          <w:p w14:paraId="1908F88B" w14:textId="77777777" w:rsidR="00BA0B33" w:rsidRDefault="00000000">
            <w:pPr>
              <w:spacing w:before="120" w:after="120" w:line="256" w:lineRule="auto"/>
              <w:jc w:val="both"/>
              <w:rPr>
                <w:rFonts w:ascii="Arial" w:eastAsia="Arial" w:hAnsi="Arial" w:cs="Arial"/>
                <w:sz w:val="20"/>
                <w:szCs w:val="20"/>
              </w:rPr>
            </w:pPr>
            <w:r>
              <w:rPr>
                <w:rFonts w:ascii="Arial" w:eastAsia="Arial" w:hAnsi="Arial" w:cs="Arial"/>
                <w:sz w:val="20"/>
                <w:szCs w:val="20"/>
              </w:rPr>
              <w:t>Director de Vinculación Universidad Instituciones Públicas y Privadas. Vicerrectoría de Vinculación con el Medio</w:t>
            </w:r>
          </w:p>
        </w:tc>
        <w:tc>
          <w:tcPr>
            <w:tcW w:w="2837" w:type="dxa"/>
            <w:tcBorders>
              <w:top w:val="nil"/>
              <w:left w:val="nil"/>
              <w:bottom w:val="single" w:sz="8" w:space="0" w:color="AEAAAA"/>
              <w:right w:val="single" w:sz="8" w:space="0" w:color="AEAAAA"/>
            </w:tcBorders>
            <w:tcMar>
              <w:top w:w="100" w:type="dxa"/>
              <w:left w:w="100" w:type="dxa"/>
              <w:bottom w:w="100" w:type="dxa"/>
              <w:right w:w="100" w:type="dxa"/>
            </w:tcMar>
          </w:tcPr>
          <w:p w14:paraId="0833B508" w14:textId="77777777" w:rsidR="00BA0B33" w:rsidRDefault="00000000">
            <w:pPr>
              <w:spacing w:before="120" w:after="120" w:line="256" w:lineRule="auto"/>
              <w:jc w:val="both"/>
              <w:rPr>
                <w:rFonts w:ascii="Arial" w:eastAsia="Arial" w:hAnsi="Arial" w:cs="Arial"/>
                <w:sz w:val="20"/>
                <w:szCs w:val="20"/>
              </w:rPr>
            </w:pPr>
            <w:r>
              <w:rPr>
                <w:rFonts w:ascii="Arial" w:eastAsia="Arial" w:hAnsi="Arial" w:cs="Arial"/>
                <w:sz w:val="20"/>
                <w:szCs w:val="20"/>
              </w:rPr>
              <w:t>Coordinación con lineamientos de vinculación con el medio.</w:t>
            </w:r>
          </w:p>
        </w:tc>
      </w:tr>
      <w:tr w:rsidR="00BA0B33" w14:paraId="4B1F5B3C" w14:textId="77777777">
        <w:trPr>
          <w:trHeight w:val="430"/>
        </w:trPr>
        <w:tc>
          <w:tcPr>
            <w:tcW w:w="3822" w:type="dxa"/>
            <w:tcBorders>
              <w:top w:val="nil"/>
              <w:left w:val="single" w:sz="8" w:space="0" w:color="AEAAAA"/>
              <w:bottom w:val="single" w:sz="8" w:space="0" w:color="AEAAAA"/>
              <w:right w:val="single" w:sz="8" w:space="0" w:color="AEAAAA"/>
            </w:tcBorders>
            <w:tcMar>
              <w:top w:w="100" w:type="dxa"/>
              <w:left w:w="100" w:type="dxa"/>
              <w:bottom w:w="100" w:type="dxa"/>
              <w:right w:w="100" w:type="dxa"/>
            </w:tcMar>
          </w:tcPr>
          <w:p w14:paraId="268937A8" w14:textId="77777777" w:rsidR="00BA0B33" w:rsidRDefault="00000000">
            <w:pPr>
              <w:spacing w:before="120" w:after="120" w:line="256" w:lineRule="auto"/>
              <w:jc w:val="both"/>
              <w:rPr>
                <w:rFonts w:ascii="Arial" w:eastAsia="Arial" w:hAnsi="Arial" w:cs="Arial"/>
                <w:sz w:val="20"/>
                <w:szCs w:val="20"/>
              </w:rPr>
            </w:pPr>
            <w:r>
              <w:rPr>
                <w:rFonts w:ascii="Arial" w:eastAsia="Arial" w:hAnsi="Arial" w:cs="Arial"/>
                <w:sz w:val="20"/>
                <w:szCs w:val="20"/>
              </w:rPr>
              <w:t>Claudio Osorio Oyarzo</w:t>
            </w:r>
          </w:p>
        </w:tc>
        <w:tc>
          <w:tcPr>
            <w:tcW w:w="3259" w:type="dxa"/>
            <w:tcBorders>
              <w:top w:val="nil"/>
              <w:left w:val="nil"/>
              <w:bottom w:val="single" w:sz="8" w:space="0" w:color="AEAAAA"/>
              <w:right w:val="single" w:sz="8" w:space="0" w:color="AEAAAA"/>
            </w:tcBorders>
            <w:tcMar>
              <w:top w:w="100" w:type="dxa"/>
              <w:left w:w="100" w:type="dxa"/>
              <w:bottom w:w="100" w:type="dxa"/>
              <w:right w:w="100" w:type="dxa"/>
            </w:tcMar>
          </w:tcPr>
          <w:p w14:paraId="7928EC70" w14:textId="77777777" w:rsidR="00BA0B33" w:rsidRDefault="00000000">
            <w:pPr>
              <w:spacing w:before="120" w:after="120" w:line="256" w:lineRule="auto"/>
              <w:jc w:val="both"/>
              <w:rPr>
                <w:rFonts w:ascii="Arial" w:eastAsia="Arial" w:hAnsi="Arial" w:cs="Arial"/>
                <w:sz w:val="20"/>
                <w:szCs w:val="20"/>
              </w:rPr>
            </w:pPr>
            <w:r>
              <w:rPr>
                <w:rFonts w:ascii="Arial" w:eastAsia="Arial" w:hAnsi="Arial" w:cs="Arial"/>
                <w:sz w:val="20"/>
                <w:szCs w:val="20"/>
              </w:rPr>
              <w:t xml:space="preserve">Profesional  DAC </w:t>
            </w:r>
          </w:p>
        </w:tc>
        <w:tc>
          <w:tcPr>
            <w:tcW w:w="2837" w:type="dxa"/>
            <w:tcBorders>
              <w:top w:val="nil"/>
              <w:left w:val="nil"/>
              <w:bottom w:val="single" w:sz="8" w:space="0" w:color="AEAAAA"/>
              <w:right w:val="single" w:sz="8" w:space="0" w:color="AEAAAA"/>
            </w:tcBorders>
            <w:tcMar>
              <w:top w:w="100" w:type="dxa"/>
              <w:left w:w="100" w:type="dxa"/>
              <w:bottom w:w="100" w:type="dxa"/>
              <w:right w:w="100" w:type="dxa"/>
            </w:tcMar>
          </w:tcPr>
          <w:p w14:paraId="32037EAC" w14:textId="77777777" w:rsidR="00BA0B33" w:rsidRDefault="00000000">
            <w:pPr>
              <w:spacing w:before="120" w:after="120" w:line="256" w:lineRule="auto"/>
              <w:jc w:val="both"/>
              <w:rPr>
                <w:rFonts w:ascii="Arial" w:eastAsia="Arial" w:hAnsi="Arial" w:cs="Arial"/>
                <w:sz w:val="20"/>
                <w:szCs w:val="20"/>
              </w:rPr>
            </w:pPr>
            <w:r>
              <w:rPr>
                <w:rFonts w:ascii="Arial" w:eastAsia="Arial" w:hAnsi="Arial" w:cs="Arial"/>
                <w:sz w:val="20"/>
                <w:szCs w:val="20"/>
              </w:rPr>
              <w:t>Coordinación con Dirección de Aseguramiento de la Calidad.</w:t>
            </w:r>
          </w:p>
        </w:tc>
      </w:tr>
      <w:tr w:rsidR="00BA0B33" w14:paraId="363EF339" w14:textId="77777777">
        <w:trPr>
          <w:trHeight w:val="430"/>
        </w:trPr>
        <w:tc>
          <w:tcPr>
            <w:tcW w:w="9918" w:type="dxa"/>
            <w:gridSpan w:val="3"/>
            <w:shd w:val="clear" w:color="auto" w:fill="D5DCE4"/>
            <w:vAlign w:val="center"/>
          </w:tcPr>
          <w:p w14:paraId="0CFBE2F8" w14:textId="77777777" w:rsidR="00BA0B33" w:rsidRDefault="00000000">
            <w:pPr>
              <w:numPr>
                <w:ilvl w:val="1"/>
                <w:numId w:val="5"/>
              </w:numPr>
              <w:pBdr>
                <w:top w:val="nil"/>
                <w:left w:val="nil"/>
                <w:bottom w:val="nil"/>
                <w:right w:val="nil"/>
                <w:between w:val="nil"/>
              </w:pBdr>
              <w:spacing w:before="120" w:after="120" w:line="259" w:lineRule="auto"/>
              <w:ind w:left="731" w:hanging="567"/>
              <w:jc w:val="both"/>
              <w:rPr>
                <w:rFonts w:ascii="Arial" w:eastAsia="Arial" w:hAnsi="Arial" w:cs="Arial"/>
                <w:b/>
                <w:color w:val="000000"/>
                <w:sz w:val="20"/>
                <w:szCs w:val="20"/>
              </w:rPr>
            </w:pPr>
            <w:r>
              <w:rPr>
                <w:rFonts w:ascii="Arial" w:eastAsia="Arial" w:hAnsi="Arial" w:cs="Arial"/>
                <w:b/>
                <w:color w:val="000000"/>
                <w:sz w:val="20"/>
                <w:szCs w:val="20"/>
              </w:rPr>
              <w:t xml:space="preserve">Capacidades institucionales y gestión del proyecto </w:t>
            </w:r>
            <w:r>
              <w:rPr>
                <w:rFonts w:ascii="Arial" w:eastAsia="Arial" w:hAnsi="Arial" w:cs="Arial"/>
                <w:color w:val="7F7F7F"/>
                <w:sz w:val="20"/>
                <w:szCs w:val="20"/>
              </w:rPr>
              <w:t>(extensión máx. 1 página)</w:t>
            </w:r>
          </w:p>
        </w:tc>
      </w:tr>
      <w:tr w:rsidR="00BA0B33" w14:paraId="6B8BFD3F" w14:textId="77777777">
        <w:trPr>
          <w:trHeight w:val="430"/>
        </w:trPr>
        <w:tc>
          <w:tcPr>
            <w:tcW w:w="9918" w:type="dxa"/>
            <w:gridSpan w:val="3"/>
            <w:shd w:val="clear" w:color="auto" w:fill="auto"/>
            <w:vAlign w:val="center"/>
          </w:tcPr>
          <w:p w14:paraId="2805B537" w14:textId="77777777" w:rsidR="00BA0B33" w:rsidRDefault="00000000">
            <w:pPr>
              <w:numPr>
                <w:ilvl w:val="0"/>
                <w:numId w:val="6"/>
              </w:numPr>
              <w:pBdr>
                <w:top w:val="nil"/>
                <w:left w:val="nil"/>
                <w:bottom w:val="nil"/>
                <w:right w:val="nil"/>
                <w:between w:val="nil"/>
              </w:pBdr>
              <w:spacing w:before="120" w:after="120" w:line="259" w:lineRule="auto"/>
              <w:jc w:val="both"/>
              <w:rPr>
                <w:rFonts w:ascii="Arial" w:eastAsia="Arial" w:hAnsi="Arial" w:cs="Arial"/>
                <w:b/>
                <w:color w:val="000000"/>
                <w:sz w:val="20"/>
                <w:szCs w:val="20"/>
              </w:rPr>
            </w:pPr>
            <w:r>
              <w:rPr>
                <w:rFonts w:ascii="Arial" w:eastAsia="Arial" w:hAnsi="Arial" w:cs="Arial"/>
                <w:b/>
                <w:color w:val="000000"/>
                <w:sz w:val="20"/>
                <w:szCs w:val="20"/>
              </w:rPr>
              <w:t>Señalar las capacidades y el modelo de gestión institucional con que cuenta la Universidad, para la implementación de iniciativas del Ministerio de Educación, actualmente en ejecución.</w:t>
            </w:r>
          </w:p>
          <w:p w14:paraId="7E05BAD8" w14:textId="77777777" w:rsidR="00BA0B33" w:rsidRDefault="00000000">
            <w:pPr>
              <w:spacing w:before="120" w:after="120" w:line="259" w:lineRule="auto"/>
              <w:jc w:val="both"/>
              <w:rPr>
                <w:rFonts w:ascii="Arial" w:eastAsia="Arial" w:hAnsi="Arial" w:cs="Arial"/>
                <w:sz w:val="20"/>
                <w:szCs w:val="20"/>
              </w:rPr>
            </w:pPr>
            <w:r>
              <w:rPr>
                <w:rFonts w:ascii="Arial" w:eastAsia="Arial" w:hAnsi="Arial" w:cs="Arial"/>
                <w:sz w:val="20"/>
                <w:szCs w:val="20"/>
              </w:rPr>
              <w:t xml:space="preserve">Las capacidades para abordar iniciativas del Ministerio de Educación se establecen de acuerdo a la institucionalidad de la Universidad de Magallanes y sus mecanismos de operación. La ejecución de este  proyecto está liderado por un equipo Directivo, encabezado por el Rector, formado por el Prorrector y los Vicerrectores de cada área estratégica institucional, Directora de Aseguramiento de la Calidad y Director de Planificación y Desarrollo Institucional, siendo este último además el vínculo con el Ministerio de Educación. La Dirección de Planificación y Desarrollo Institucional se encargará del seguimiento, control y evaluación del proyecto en sus grados de avance en cuanto a los instrumentos de medición e indicadores definidos en la propuesta, mientras que  la Dirección de aseguramiento de la calidad por su parte velará porque la gestión del proyecto se enmarque en las definiciones establecidas en los estándares de las universidades estatales del país. Para el seguimiento, control y evaluación del proyecto se contempla el siguiente  procedimiento: i) </w:t>
            </w:r>
            <w:r>
              <w:rPr>
                <w:rFonts w:ascii="Arial" w:eastAsia="Arial" w:hAnsi="Arial" w:cs="Arial"/>
                <w:sz w:val="20"/>
                <w:szCs w:val="20"/>
              </w:rPr>
              <w:lastRenderedPageBreak/>
              <w:t xml:space="preserve">elaboración de reportes bimensuales. En dichos reportes se consignarán los principales indicadores de logro, brechas respecto a las metas y actividades planificadas, sistematización de los principales avances y medidas correctivas que demanda la ejecución del proyecto. ii) Reuniones bimensuales del Equipo Ejecutivo del proyecto, constituido por integrantes de CIGA, CU-PW y representantes de las Vicerrectorías de Investigación y Postgrado, y de Vinculación con el Medio, con la Dirección de Planificación, y de la Dirección de aseguramiento de la calidad para analizar el avance del proyecto, el Jefe del Proyecto tomará acta de la reuniones y consignará acuerdos, sugerencias y observaciones. iii) Para el seguimiento de resultados o productos el proyecto contempla la elaboración de informes trimestrales por parte de los investigadores y profesionales contratados, los que serán estandarizados para permitir la evaluación de resultados.  </w:t>
            </w:r>
          </w:p>
          <w:p w14:paraId="3CDDF5B1" w14:textId="77777777" w:rsidR="00BA0B33" w:rsidRDefault="00000000">
            <w:pPr>
              <w:spacing w:before="120" w:after="120" w:line="259" w:lineRule="auto"/>
              <w:jc w:val="both"/>
              <w:rPr>
                <w:rFonts w:ascii="Arial" w:eastAsia="Arial" w:hAnsi="Arial" w:cs="Arial"/>
                <w:sz w:val="20"/>
                <w:szCs w:val="20"/>
              </w:rPr>
            </w:pPr>
            <w:r>
              <w:rPr>
                <w:rFonts w:ascii="Arial" w:eastAsia="Arial" w:hAnsi="Arial" w:cs="Arial"/>
                <w:sz w:val="20"/>
                <w:szCs w:val="20"/>
              </w:rPr>
              <w:t>La Dirección de Aseguramiento de la Calidad  es un órgano asesor de nivel superior del Rector encargada de la gestión de los Procesos de Aseguramiento de la Calidad al interior de las Carreras y Universidad, tiene a su cargo el seguimiento Plan de Mejoramiento Institucional (PMI), (Decreto 015/SU/2020) y entre de sus funciones se encuentran la de  promover  la integración y evaluación de los procesos académicos  apoyar la gestión y desarrollo de los Procesos de Autoevaluación, Evaluación Externa y Mejoramiento continuo de Carreras e Institucional. A su vez, le corresponde diseñar el PMI, realizar seguimiento al instrumento, acompañar los equipos responsables y elaborar informes periódicos.</w:t>
            </w:r>
          </w:p>
          <w:p w14:paraId="2A275FA5" w14:textId="77777777" w:rsidR="00BA0B33" w:rsidRDefault="00000000">
            <w:pPr>
              <w:spacing w:before="120" w:after="120" w:line="259" w:lineRule="auto"/>
              <w:jc w:val="both"/>
              <w:rPr>
                <w:rFonts w:ascii="Arial" w:eastAsia="Arial" w:hAnsi="Arial" w:cs="Arial"/>
                <w:color w:val="4A86E8"/>
                <w:sz w:val="20"/>
                <w:szCs w:val="20"/>
              </w:rPr>
            </w:pPr>
            <w:r>
              <w:rPr>
                <w:rFonts w:ascii="Arial" w:eastAsia="Arial" w:hAnsi="Arial" w:cs="Arial"/>
                <w:sz w:val="20"/>
                <w:szCs w:val="20"/>
              </w:rPr>
              <w:t xml:space="preserve">En el Plan de  Mejoramiento Institucional 2020-2023 se contemplan acciones específicas respecto a las cuales el  presente proyecto es pertinente, en particular se destaca a) la vinculación de los académicos de los departamentos respectivos con las Líneas prioritarias de menor producción científica, con énfasis en redes de colaboración, b) generación de políticas e instrumentos de apoyo a los departamentos y  líneas de investigación prioritarias de menor productividad, c) Fortalecimiento de las líneas prioritarias con menor producción, por medio de la vinculación en red. Por lo tanto, la participación de la DAC permite integrar los resultados y productos contemplados en el proyecto con los los instrumentos de gestión institucional y en particular con los del PMI. </w:t>
            </w:r>
            <w:r>
              <w:rPr>
                <w:rFonts w:ascii="Arial" w:eastAsia="Arial" w:hAnsi="Arial" w:cs="Arial"/>
                <w:color w:val="4A86E8"/>
                <w:sz w:val="20"/>
                <w:szCs w:val="20"/>
              </w:rPr>
              <w:t xml:space="preserve"> </w:t>
            </w:r>
          </w:p>
          <w:p w14:paraId="438CF656" w14:textId="77777777" w:rsidR="00BA0B33" w:rsidRDefault="00BA0B33">
            <w:pPr>
              <w:spacing w:before="120" w:after="120" w:line="259" w:lineRule="auto"/>
              <w:jc w:val="both"/>
              <w:rPr>
                <w:rFonts w:ascii="Arial" w:eastAsia="Arial" w:hAnsi="Arial" w:cs="Arial"/>
                <w:color w:val="4A86E8"/>
                <w:sz w:val="20"/>
                <w:szCs w:val="20"/>
              </w:rPr>
            </w:pPr>
          </w:p>
          <w:p w14:paraId="11D32054" w14:textId="77777777" w:rsidR="00BA0B33" w:rsidRDefault="00000000">
            <w:pPr>
              <w:pBdr>
                <w:top w:val="nil"/>
                <w:left w:val="nil"/>
                <w:bottom w:val="nil"/>
                <w:right w:val="nil"/>
                <w:between w:val="nil"/>
              </w:pBdr>
              <w:spacing w:before="120" w:after="120" w:line="259" w:lineRule="auto"/>
              <w:jc w:val="both"/>
              <w:rPr>
                <w:rFonts w:ascii="Arial" w:eastAsia="Arial" w:hAnsi="Arial" w:cs="Arial"/>
                <w:sz w:val="20"/>
                <w:szCs w:val="20"/>
              </w:rPr>
            </w:pPr>
            <w:r>
              <w:rPr>
                <w:rFonts w:ascii="Arial" w:eastAsia="Arial" w:hAnsi="Arial" w:cs="Arial"/>
                <w:sz w:val="20"/>
                <w:szCs w:val="20"/>
              </w:rPr>
              <w:t xml:space="preserve">Para el seguimiento institucional del proyecto, se constituirá una mesa de trabajo </w:t>
            </w:r>
            <w:r>
              <w:rPr>
                <w:rFonts w:ascii="Arial" w:eastAsia="Arial" w:hAnsi="Arial" w:cs="Arial"/>
                <w:i/>
                <w:sz w:val="20"/>
                <w:szCs w:val="20"/>
              </w:rPr>
              <w:t xml:space="preserve">ad hoc, </w:t>
            </w:r>
            <w:r>
              <w:rPr>
                <w:rFonts w:ascii="Arial" w:eastAsia="Arial" w:hAnsi="Arial" w:cs="Arial"/>
                <w:sz w:val="20"/>
                <w:szCs w:val="20"/>
              </w:rPr>
              <w:t>mediante una Resolución de Rectoría</w:t>
            </w:r>
            <w:r>
              <w:rPr>
                <w:rFonts w:ascii="Arial" w:eastAsia="Arial" w:hAnsi="Arial" w:cs="Arial"/>
                <w:i/>
                <w:sz w:val="20"/>
                <w:szCs w:val="20"/>
              </w:rPr>
              <w:t>,</w:t>
            </w:r>
            <w:r>
              <w:rPr>
                <w:rFonts w:ascii="Arial" w:eastAsia="Arial" w:hAnsi="Arial" w:cs="Arial"/>
                <w:sz w:val="20"/>
                <w:szCs w:val="20"/>
              </w:rPr>
              <w:t xml:space="preserve"> que contemple la participación en el equipo ejecutivo de 3 integrantes de la vicerrectoría de Investigación y Postgrado (VRIP) y de 2 de la vicerrectoría de  Vinculación con el Medio (VCM).  Esta mesa de trabajo velará por la ejecución coordinada del proyecto con el desarrollo de las tareas de ambas vicerrectorías y con </w:t>
            </w:r>
            <w:r>
              <w:rPr>
                <w:rFonts w:ascii="Roboto" w:eastAsia="Roboto" w:hAnsi="Roboto" w:cs="Roboto"/>
                <w:color w:val="3C4043"/>
                <w:sz w:val="20"/>
                <w:szCs w:val="20"/>
                <w:highlight w:val="white"/>
              </w:rPr>
              <w:t xml:space="preserve">los grupos de investigación CIGA y Centro Universitario de Puerto Williams. Este tipo de coordinación es la que ha operado </w:t>
            </w:r>
            <w:r>
              <w:rPr>
                <w:rFonts w:ascii="Roboto" w:eastAsia="Roboto" w:hAnsi="Roboto" w:cs="Roboto"/>
                <w:color w:val="3C4043"/>
                <w:sz w:val="21"/>
                <w:szCs w:val="21"/>
                <w:highlight w:val="white"/>
              </w:rPr>
              <w:t xml:space="preserve">en los procesos </w:t>
            </w:r>
            <w:r>
              <w:rPr>
                <w:rFonts w:ascii="Arial" w:eastAsia="Arial" w:hAnsi="Arial" w:cs="Arial"/>
                <w:sz w:val="20"/>
                <w:szCs w:val="20"/>
              </w:rPr>
              <w:t xml:space="preserve"> de acreditación en investigación desde el año 2015, acreditación que se ha renovado hasta diciembre de 2023, en Docencia de Pregrado, Gestión institucional, Vinculación con el Medio, e Investigación.  </w:t>
            </w:r>
          </w:p>
        </w:tc>
      </w:tr>
      <w:tr w:rsidR="00BA0B33" w14:paraId="5D3508A8" w14:textId="77777777">
        <w:trPr>
          <w:trHeight w:val="430"/>
        </w:trPr>
        <w:tc>
          <w:tcPr>
            <w:tcW w:w="9918" w:type="dxa"/>
            <w:gridSpan w:val="3"/>
            <w:shd w:val="clear" w:color="auto" w:fill="auto"/>
            <w:vAlign w:val="center"/>
          </w:tcPr>
          <w:p w14:paraId="747F45B5" w14:textId="77777777" w:rsidR="00BA0B33" w:rsidRDefault="00000000">
            <w:pPr>
              <w:numPr>
                <w:ilvl w:val="0"/>
                <w:numId w:val="6"/>
              </w:numPr>
              <w:pBdr>
                <w:top w:val="nil"/>
                <w:left w:val="nil"/>
                <w:bottom w:val="nil"/>
                <w:right w:val="nil"/>
                <w:between w:val="nil"/>
              </w:pBdr>
              <w:spacing w:before="120" w:after="120" w:line="259" w:lineRule="auto"/>
              <w:jc w:val="both"/>
              <w:rPr>
                <w:rFonts w:ascii="Arial" w:eastAsia="Arial" w:hAnsi="Arial" w:cs="Arial"/>
                <w:color w:val="000000"/>
                <w:sz w:val="20"/>
                <w:szCs w:val="20"/>
              </w:rPr>
            </w:pPr>
            <w:r>
              <w:rPr>
                <w:rFonts w:ascii="Arial" w:eastAsia="Arial" w:hAnsi="Arial" w:cs="Arial"/>
                <w:b/>
                <w:color w:val="000000"/>
                <w:sz w:val="20"/>
                <w:szCs w:val="20"/>
              </w:rPr>
              <w:lastRenderedPageBreak/>
              <w:t>Describir de qué manera se incorporaría la implementación del presente proyecto en la estructura anteriormente señalada</w:t>
            </w:r>
            <w:r>
              <w:rPr>
                <w:rFonts w:ascii="Arial" w:eastAsia="Arial" w:hAnsi="Arial" w:cs="Arial"/>
                <w:color w:val="000000"/>
                <w:sz w:val="20"/>
                <w:szCs w:val="20"/>
              </w:rPr>
              <w:t>.</w:t>
            </w:r>
          </w:p>
          <w:p w14:paraId="51A21947" w14:textId="77777777" w:rsidR="00BA0B33" w:rsidRDefault="00000000">
            <w:pPr>
              <w:pBdr>
                <w:top w:val="nil"/>
                <w:left w:val="nil"/>
                <w:bottom w:val="nil"/>
                <w:right w:val="nil"/>
                <w:between w:val="nil"/>
              </w:pBdr>
              <w:spacing w:before="120" w:after="120" w:line="259" w:lineRule="auto"/>
              <w:jc w:val="both"/>
              <w:rPr>
                <w:rFonts w:ascii="Arial" w:eastAsia="Arial" w:hAnsi="Arial" w:cs="Arial"/>
                <w:sz w:val="20"/>
                <w:szCs w:val="20"/>
              </w:rPr>
            </w:pPr>
            <w:r>
              <w:rPr>
                <w:rFonts w:ascii="Arial" w:eastAsia="Arial" w:hAnsi="Arial" w:cs="Arial"/>
                <w:sz w:val="20"/>
                <w:szCs w:val="20"/>
              </w:rPr>
              <w:t xml:space="preserve">Esta  propuesta  se formula de manera alineada con las capacidades y modelo de gestión de la UMAG, descrita en la sección precedente. Todos los objetivos, estrategias y productos  definidos permiten  hacerse cargo de las brechas identificadas en el Plan de Fortalecimiento Estratégico a 10 años y son consistentes con los instrumentos de planificación como el Plan Estratégico de Desarrollo Institucional 2017-2021. La propuesta representa una continuidad y busca consolidar los resultados obtenidos en previos proyectos desarrollados por los grupos de investigación de las entidades formuladoras de esta propuesta, CIGA y el CU-PW. </w:t>
            </w:r>
          </w:p>
          <w:p w14:paraId="52B0A19E" w14:textId="77777777" w:rsidR="00BA0B33" w:rsidRDefault="00000000">
            <w:pPr>
              <w:pBdr>
                <w:top w:val="nil"/>
                <w:left w:val="nil"/>
                <w:bottom w:val="nil"/>
                <w:right w:val="nil"/>
                <w:between w:val="nil"/>
              </w:pBdr>
              <w:spacing w:before="120" w:after="120" w:line="259" w:lineRule="auto"/>
              <w:jc w:val="both"/>
              <w:rPr>
                <w:rFonts w:ascii="Arial" w:eastAsia="Arial" w:hAnsi="Arial" w:cs="Arial"/>
                <w:b/>
                <w:sz w:val="20"/>
                <w:szCs w:val="20"/>
              </w:rPr>
            </w:pPr>
            <w:r>
              <w:rPr>
                <w:rFonts w:ascii="Arial" w:eastAsia="Arial" w:hAnsi="Arial" w:cs="Arial"/>
                <w:sz w:val="20"/>
                <w:szCs w:val="20"/>
              </w:rPr>
              <w:t>Además la propuesta se alinea con el Plan de desarrollo de la Vicerrectoría de Investigación y Postgrado, en ese sentido los resultados del proyecto contribuyen a la mantención de la acreditación en investigación, y al desafío de acreditar en Docencia de Postgrado que nuestra institución debe encarar en los próximos años.</w:t>
            </w:r>
          </w:p>
        </w:tc>
      </w:tr>
    </w:tbl>
    <w:p w14:paraId="569A0233" w14:textId="77777777" w:rsidR="00BA0B33" w:rsidRDefault="00BA0B33"/>
    <w:p w14:paraId="6D535151" w14:textId="77777777" w:rsidR="00BA0B33" w:rsidRDefault="00BA0B33"/>
    <w:tbl>
      <w:tblPr>
        <w:tblStyle w:val="a5"/>
        <w:tblW w:w="9918" w:type="dxa"/>
        <w:tblInd w:w="0" w:type="dxa"/>
        <w:tblBorders>
          <w:top w:val="single" w:sz="4" w:space="0" w:color="AEAAAA"/>
          <w:left w:val="single" w:sz="4" w:space="0" w:color="AEAAAA"/>
          <w:bottom w:val="single" w:sz="4" w:space="0" w:color="AEAAAA"/>
          <w:right w:val="single" w:sz="4" w:space="0" w:color="AEAAAA"/>
          <w:insideH w:val="single" w:sz="4" w:space="0" w:color="AEAAAA"/>
          <w:insideV w:val="single" w:sz="4" w:space="0" w:color="AEAAAA"/>
        </w:tblBorders>
        <w:tblLayout w:type="fixed"/>
        <w:tblLook w:val="0400" w:firstRow="0" w:lastRow="0" w:firstColumn="0" w:lastColumn="0" w:noHBand="0" w:noVBand="1"/>
      </w:tblPr>
      <w:tblGrid>
        <w:gridCol w:w="2689"/>
        <w:gridCol w:w="7229"/>
      </w:tblGrid>
      <w:tr w:rsidR="00BA0B33" w14:paraId="7282F257" w14:textId="77777777">
        <w:tc>
          <w:tcPr>
            <w:tcW w:w="9918" w:type="dxa"/>
            <w:gridSpan w:val="2"/>
            <w:shd w:val="clear" w:color="auto" w:fill="ACB9CA"/>
          </w:tcPr>
          <w:p w14:paraId="306374C2" w14:textId="77777777" w:rsidR="00BA0B33" w:rsidRDefault="00000000">
            <w:pPr>
              <w:numPr>
                <w:ilvl w:val="0"/>
                <w:numId w:val="5"/>
              </w:numPr>
              <w:pBdr>
                <w:top w:val="nil"/>
                <w:left w:val="nil"/>
                <w:bottom w:val="nil"/>
                <w:right w:val="nil"/>
                <w:between w:val="nil"/>
              </w:pBdr>
              <w:spacing w:before="120" w:after="120" w:line="259" w:lineRule="auto"/>
              <w:ind w:left="731"/>
              <w:rPr>
                <w:rFonts w:ascii="Arial" w:eastAsia="Arial" w:hAnsi="Arial" w:cs="Arial"/>
                <w:b/>
                <w:color w:val="000000"/>
                <w:sz w:val="20"/>
                <w:szCs w:val="20"/>
              </w:rPr>
            </w:pPr>
            <w:r>
              <w:rPr>
                <w:rFonts w:ascii="Arial" w:eastAsia="Arial" w:hAnsi="Arial" w:cs="Arial"/>
                <w:b/>
                <w:color w:val="000000"/>
                <w:sz w:val="20"/>
                <w:szCs w:val="20"/>
              </w:rPr>
              <w:lastRenderedPageBreak/>
              <w:t>Objetivos, estrategias y resultados del proyecto</w:t>
            </w:r>
          </w:p>
        </w:tc>
      </w:tr>
      <w:tr w:rsidR="00BA0B33" w14:paraId="0F0743D2" w14:textId="77777777">
        <w:tc>
          <w:tcPr>
            <w:tcW w:w="2689" w:type="dxa"/>
            <w:shd w:val="clear" w:color="auto" w:fill="D5DCE4"/>
            <w:vAlign w:val="center"/>
          </w:tcPr>
          <w:p w14:paraId="2497F8D4" w14:textId="77777777" w:rsidR="00BA0B33" w:rsidRDefault="00000000">
            <w:pPr>
              <w:spacing w:before="120" w:after="120"/>
              <w:rPr>
                <w:rFonts w:ascii="Arial" w:eastAsia="Arial" w:hAnsi="Arial" w:cs="Arial"/>
                <w:b/>
                <w:sz w:val="20"/>
                <w:szCs w:val="20"/>
              </w:rPr>
            </w:pPr>
            <w:r>
              <w:rPr>
                <w:rFonts w:ascii="Arial" w:eastAsia="Arial" w:hAnsi="Arial" w:cs="Arial"/>
                <w:b/>
                <w:sz w:val="20"/>
                <w:szCs w:val="20"/>
              </w:rPr>
              <w:t>Objetivo general</w:t>
            </w:r>
          </w:p>
        </w:tc>
        <w:tc>
          <w:tcPr>
            <w:tcW w:w="7229" w:type="dxa"/>
            <w:shd w:val="clear" w:color="auto" w:fill="auto"/>
            <w:vAlign w:val="center"/>
          </w:tcPr>
          <w:p w14:paraId="7531B55A" w14:textId="77777777" w:rsidR="00BA0B33" w:rsidRDefault="00000000">
            <w:pPr>
              <w:spacing w:before="120" w:after="120"/>
              <w:rPr>
                <w:rFonts w:ascii="Arial" w:eastAsia="Arial" w:hAnsi="Arial" w:cs="Arial"/>
                <w:b/>
                <w:sz w:val="20"/>
                <w:szCs w:val="20"/>
              </w:rPr>
            </w:pPr>
            <w:r>
              <w:rPr>
                <w:rFonts w:ascii="Arial" w:eastAsia="Arial" w:hAnsi="Arial" w:cs="Arial"/>
                <w:b/>
                <w:sz w:val="20"/>
                <w:szCs w:val="20"/>
              </w:rPr>
              <w:t>Fortalecer las áreas de investigación prioritarias antárticas y subantárticas mediante la integración de grupos de investigación de UMAG y la docencia de pre y postgrado.</w:t>
            </w:r>
          </w:p>
        </w:tc>
      </w:tr>
    </w:tbl>
    <w:p w14:paraId="24C18829" w14:textId="77777777" w:rsidR="00BA0B33" w:rsidRDefault="00BA0B33">
      <w:pPr>
        <w:spacing w:before="120" w:after="120" w:line="240" w:lineRule="auto"/>
        <w:rPr>
          <w:rFonts w:ascii="Arial" w:eastAsia="Arial" w:hAnsi="Arial" w:cs="Arial"/>
          <w:sz w:val="20"/>
          <w:szCs w:val="20"/>
        </w:rPr>
      </w:pPr>
    </w:p>
    <w:tbl>
      <w:tblPr>
        <w:tblStyle w:val="a6"/>
        <w:tblW w:w="9917" w:type="dxa"/>
        <w:tblInd w:w="0" w:type="dxa"/>
        <w:tblBorders>
          <w:top w:val="single" w:sz="4" w:space="0" w:color="AEAAAA"/>
          <w:left w:val="single" w:sz="4" w:space="0" w:color="AEAAAA"/>
          <w:bottom w:val="single" w:sz="4" w:space="0" w:color="AEAAAA"/>
          <w:right w:val="single" w:sz="4" w:space="0" w:color="AEAAAA"/>
          <w:insideH w:val="single" w:sz="4" w:space="0" w:color="AEAAAA"/>
          <w:insideV w:val="single" w:sz="4" w:space="0" w:color="AEAAAA"/>
        </w:tblBorders>
        <w:tblLayout w:type="fixed"/>
        <w:tblLook w:val="0400" w:firstRow="0" w:lastRow="0" w:firstColumn="0" w:lastColumn="0" w:noHBand="0" w:noVBand="1"/>
      </w:tblPr>
      <w:tblGrid>
        <w:gridCol w:w="2689"/>
        <w:gridCol w:w="3118"/>
        <w:gridCol w:w="1815"/>
        <w:gridCol w:w="2295"/>
      </w:tblGrid>
      <w:tr w:rsidR="00BA0B33" w14:paraId="75A97F47" w14:textId="77777777">
        <w:trPr>
          <w:trHeight w:val="558"/>
        </w:trPr>
        <w:tc>
          <w:tcPr>
            <w:tcW w:w="2689" w:type="dxa"/>
            <w:shd w:val="clear" w:color="auto" w:fill="D5DCE4"/>
            <w:vAlign w:val="center"/>
          </w:tcPr>
          <w:p w14:paraId="2F916191" w14:textId="77777777" w:rsidR="00BA0B33" w:rsidRDefault="00000000">
            <w:pPr>
              <w:spacing w:before="120" w:after="120"/>
              <w:rPr>
                <w:rFonts w:ascii="Arial" w:eastAsia="Arial" w:hAnsi="Arial" w:cs="Arial"/>
                <w:b/>
                <w:sz w:val="20"/>
                <w:szCs w:val="20"/>
              </w:rPr>
            </w:pPr>
            <w:r>
              <w:rPr>
                <w:rFonts w:ascii="Arial" w:eastAsia="Arial" w:hAnsi="Arial" w:cs="Arial"/>
                <w:b/>
                <w:sz w:val="20"/>
                <w:szCs w:val="20"/>
              </w:rPr>
              <w:t>Objetivo específico N° 1</w:t>
            </w:r>
          </w:p>
        </w:tc>
        <w:tc>
          <w:tcPr>
            <w:tcW w:w="7228" w:type="dxa"/>
            <w:gridSpan w:val="3"/>
            <w:shd w:val="clear" w:color="auto" w:fill="FFFFFF"/>
            <w:vAlign w:val="center"/>
          </w:tcPr>
          <w:p w14:paraId="7758B4E4" w14:textId="77777777" w:rsidR="00BA0B33" w:rsidRDefault="00000000">
            <w:pPr>
              <w:spacing w:before="120" w:after="120"/>
              <w:rPr>
                <w:rFonts w:ascii="Arial" w:eastAsia="Arial" w:hAnsi="Arial" w:cs="Arial"/>
                <w:sz w:val="20"/>
                <w:szCs w:val="20"/>
              </w:rPr>
            </w:pPr>
            <w:r>
              <w:rPr>
                <w:rFonts w:ascii="Arial" w:eastAsia="Arial" w:hAnsi="Arial" w:cs="Arial"/>
                <w:sz w:val="20"/>
                <w:szCs w:val="20"/>
              </w:rPr>
              <w:t>Fortalecer capital humano avanzado en investigación y gestión de cambio climático en áreas antárticas y subantárticas,  procurando la articulación con las otras áreas de investigación prioritarias de la Umag.</w:t>
            </w:r>
          </w:p>
          <w:p w14:paraId="21207808" w14:textId="77777777" w:rsidR="00BA0B33" w:rsidRDefault="00BA0B33">
            <w:pPr>
              <w:spacing w:before="120" w:after="120"/>
              <w:rPr>
                <w:rFonts w:ascii="Arial" w:eastAsia="Arial" w:hAnsi="Arial" w:cs="Arial"/>
                <w:color w:val="767171"/>
                <w:sz w:val="20"/>
                <w:szCs w:val="20"/>
              </w:rPr>
            </w:pPr>
          </w:p>
        </w:tc>
      </w:tr>
      <w:tr w:rsidR="00BA0B33" w14:paraId="7798C5B0" w14:textId="77777777">
        <w:tc>
          <w:tcPr>
            <w:tcW w:w="2689" w:type="dxa"/>
            <w:shd w:val="clear" w:color="auto" w:fill="D5DCE4"/>
            <w:vAlign w:val="center"/>
          </w:tcPr>
          <w:p w14:paraId="0284C5BA" w14:textId="77777777" w:rsidR="00BA0B33" w:rsidRDefault="00000000">
            <w:pPr>
              <w:spacing w:before="120" w:after="120"/>
              <w:rPr>
                <w:rFonts w:ascii="Arial" w:eastAsia="Arial" w:hAnsi="Arial" w:cs="Arial"/>
                <w:b/>
                <w:sz w:val="20"/>
                <w:szCs w:val="20"/>
              </w:rPr>
            </w:pPr>
            <w:r>
              <w:rPr>
                <w:rFonts w:ascii="Arial" w:eastAsia="Arial" w:hAnsi="Arial" w:cs="Arial"/>
                <w:b/>
                <w:sz w:val="20"/>
                <w:szCs w:val="20"/>
              </w:rPr>
              <w:t>Unidad responsable</w:t>
            </w:r>
            <w:r>
              <w:rPr>
                <w:rFonts w:ascii="Arial" w:eastAsia="Arial" w:hAnsi="Arial" w:cs="Arial"/>
                <w:b/>
                <w:sz w:val="20"/>
                <w:szCs w:val="20"/>
                <w:vertAlign w:val="superscript"/>
              </w:rPr>
              <w:footnoteReference w:id="4"/>
            </w:r>
          </w:p>
        </w:tc>
        <w:tc>
          <w:tcPr>
            <w:tcW w:w="7228" w:type="dxa"/>
            <w:gridSpan w:val="3"/>
            <w:shd w:val="clear" w:color="auto" w:fill="FFFFFF"/>
            <w:vAlign w:val="center"/>
          </w:tcPr>
          <w:p w14:paraId="3AA218A8" w14:textId="77777777" w:rsidR="00BA0B33" w:rsidRDefault="00000000">
            <w:pPr>
              <w:spacing w:before="120"/>
              <w:rPr>
                <w:rFonts w:ascii="Arial" w:eastAsia="Arial" w:hAnsi="Arial" w:cs="Arial"/>
                <w:color w:val="767171"/>
                <w:sz w:val="20"/>
                <w:szCs w:val="20"/>
              </w:rPr>
            </w:pPr>
            <w:r>
              <w:rPr>
                <w:rFonts w:ascii="Arial" w:eastAsia="Arial" w:hAnsi="Arial" w:cs="Arial"/>
                <w:sz w:val="20"/>
                <w:szCs w:val="20"/>
              </w:rPr>
              <w:t>CIGA y  CU-PW</w:t>
            </w:r>
          </w:p>
        </w:tc>
      </w:tr>
      <w:tr w:rsidR="00BA0B33" w14:paraId="423D3A23" w14:textId="77777777">
        <w:tc>
          <w:tcPr>
            <w:tcW w:w="2689" w:type="dxa"/>
            <w:shd w:val="clear" w:color="auto" w:fill="D5DCE4"/>
            <w:vAlign w:val="center"/>
          </w:tcPr>
          <w:p w14:paraId="3AE4EDEB" w14:textId="77777777" w:rsidR="00BA0B33" w:rsidRDefault="00000000">
            <w:pPr>
              <w:spacing w:before="120" w:after="120"/>
              <w:rPr>
                <w:rFonts w:ascii="Arial" w:eastAsia="Arial" w:hAnsi="Arial" w:cs="Arial"/>
                <w:b/>
                <w:sz w:val="20"/>
                <w:szCs w:val="20"/>
              </w:rPr>
            </w:pPr>
            <w:r>
              <w:rPr>
                <w:rFonts w:ascii="Arial" w:eastAsia="Arial" w:hAnsi="Arial" w:cs="Arial"/>
                <w:b/>
                <w:sz w:val="20"/>
                <w:szCs w:val="20"/>
              </w:rPr>
              <w:t>Estrategias</w:t>
            </w:r>
          </w:p>
        </w:tc>
        <w:tc>
          <w:tcPr>
            <w:tcW w:w="7228" w:type="dxa"/>
            <w:gridSpan w:val="3"/>
            <w:shd w:val="clear" w:color="auto" w:fill="FFFFFF"/>
            <w:vAlign w:val="center"/>
          </w:tcPr>
          <w:p w14:paraId="7B88294F" w14:textId="77777777" w:rsidR="00BA0B33" w:rsidRDefault="00000000">
            <w:pPr>
              <w:numPr>
                <w:ilvl w:val="0"/>
                <w:numId w:val="7"/>
              </w:numPr>
              <w:pBdr>
                <w:top w:val="nil"/>
                <w:left w:val="nil"/>
                <w:bottom w:val="nil"/>
                <w:right w:val="nil"/>
                <w:between w:val="nil"/>
              </w:pBdr>
              <w:spacing w:before="120" w:line="259" w:lineRule="auto"/>
              <w:ind w:left="457"/>
              <w:rPr>
                <w:rFonts w:ascii="Arial" w:eastAsia="Arial" w:hAnsi="Arial" w:cs="Arial"/>
                <w:color w:val="767171"/>
                <w:sz w:val="20"/>
                <w:szCs w:val="20"/>
              </w:rPr>
            </w:pPr>
            <w:r>
              <w:rPr>
                <w:rFonts w:ascii="Arial" w:eastAsia="Arial" w:hAnsi="Arial" w:cs="Arial"/>
                <w:sz w:val="20"/>
                <w:szCs w:val="20"/>
              </w:rPr>
              <w:t>Conformación de un núcleo de investigadores con grado de doctor con alta productividad científica y alto nivel de impacto y gestión en cambio climático.</w:t>
            </w:r>
          </w:p>
          <w:p w14:paraId="31A5ACD8" w14:textId="77777777" w:rsidR="00BA0B33" w:rsidRDefault="00000000">
            <w:pPr>
              <w:numPr>
                <w:ilvl w:val="0"/>
                <w:numId w:val="7"/>
              </w:numPr>
              <w:pBdr>
                <w:top w:val="nil"/>
                <w:left w:val="nil"/>
                <w:bottom w:val="nil"/>
                <w:right w:val="nil"/>
                <w:between w:val="nil"/>
              </w:pBdr>
              <w:spacing w:before="120" w:line="259" w:lineRule="auto"/>
              <w:ind w:left="457"/>
              <w:rPr>
                <w:rFonts w:ascii="Arial" w:eastAsia="Arial" w:hAnsi="Arial" w:cs="Arial"/>
                <w:color w:val="767171"/>
                <w:sz w:val="20"/>
                <w:szCs w:val="20"/>
              </w:rPr>
            </w:pPr>
            <w:r>
              <w:rPr>
                <w:rFonts w:ascii="Arial" w:eastAsia="Arial" w:hAnsi="Arial" w:cs="Arial"/>
                <w:sz w:val="20"/>
                <w:szCs w:val="20"/>
              </w:rPr>
              <w:t>Fortalecer los centros de investigación y de transferencia.</w:t>
            </w:r>
          </w:p>
          <w:p w14:paraId="3BE498BC" w14:textId="77777777" w:rsidR="00BA0B33" w:rsidRDefault="00000000">
            <w:pPr>
              <w:numPr>
                <w:ilvl w:val="0"/>
                <w:numId w:val="7"/>
              </w:numPr>
              <w:pBdr>
                <w:top w:val="nil"/>
                <w:left w:val="nil"/>
                <w:bottom w:val="nil"/>
                <w:right w:val="nil"/>
                <w:between w:val="nil"/>
              </w:pBdr>
              <w:spacing w:before="120" w:line="259" w:lineRule="auto"/>
              <w:ind w:left="457"/>
              <w:rPr>
                <w:rFonts w:ascii="Arial" w:eastAsia="Arial" w:hAnsi="Arial" w:cs="Arial"/>
                <w:sz w:val="20"/>
                <w:szCs w:val="20"/>
              </w:rPr>
            </w:pPr>
            <w:r>
              <w:rPr>
                <w:rFonts w:ascii="Arial" w:eastAsia="Arial" w:hAnsi="Arial" w:cs="Arial"/>
                <w:sz w:val="20"/>
                <w:szCs w:val="20"/>
              </w:rPr>
              <w:t>Establecimiento de red de vinculación entre líneas de investigación prioritarias</w:t>
            </w:r>
          </w:p>
          <w:p w14:paraId="4BC43BF6" w14:textId="77777777" w:rsidR="00BA0B33" w:rsidRDefault="00BA0B33">
            <w:pPr>
              <w:pBdr>
                <w:top w:val="nil"/>
                <w:left w:val="nil"/>
                <w:bottom w:val="nil"/>
                <w:right w:val="nil"/>
                <w:between w:val="nil"/>
              </w:pBdr>
              <w:spacing w:before="120" w:line="259" w:lineRule="auto"/>
              <w:ind w:left="720"/>
              <w:rPr>
                <w:rFonts w:ascii="Arial" w:eastAsia="Arial" w:hAnsi="Arial" w:cs="Arial"/>
                <w:b/>
                <w:sz w:val="20"/>
                <w:szCs w:val="20"/>
              </w:rPr>
            </w:pPr>
          </w:p>
        </w:tc>
      </w:tr>
      <w:tr w:rsidR="00BA0B33" w14:paraId="0ADF9B20" w14:textId="77777777">
        <w:tc>
          <w:tcPr>
            <w:tcW w:w="5807" w:type="dxa"/>
            <w:gridSpan w:val="2"/>
            <w:shd w:val="clear" w:color="auto" w:fill="D5DCE4"/>
            <w:vAlign w:val="center"/>
          </w:tcPr>
          <w:p w14:paraId="41EC2E86" w14:textId="77777777" w:rsidR="00BA0B33" w:rsidRDefault="00000000">
            <w:pPr>
              <w:spacing w:before="120" w:after="120"/>
              <w:jc w:val="center"/>
              <w:rPr>
                <w:rFonts w:ascii="Arial" w:eastAsia="Arial" w:hAnsi="Arial" w:cs="Arial"/>
                <w:color w:val="767171"/>
                <w:sz w:val="20"/>
                <w:szCs w:val="20"/>
              </w:rPr>
            </w:pPr>
            <w:r>
              <w:rPr>
                <w:rFonts w:ascii="Arial" w:eastAsia="Arial" w:hAnsi="Arial" w:cs="Arial"/>
                <w:b/>
                <w:sz w:val="20"/>
                <w:szCs w:val="20"/>
              </w:rPr>
              <w:t>Resultados o productos</w:t>
            </w:r>
            <w:r>
              <w:rPr>
                <w:rFonts w:ascii="Arial" w:eastAsia="Arial" w:hAnsi="Arial" w:cs="Arial"/>
                <w:b/>
                <w:sz w:val="20"/>
                <w:szCs w:val="20"/>
                <w:vertAlign w:val="superscript"/>
              </w:rPr>
              <w:footnoteReference w:id="5"/>
            </w:r>
          </w:p>
        </w:tc>
        <w:tc>
          <w:tcPr>
            <w:tcW w:w="1815" w:type="dxa"/>
            <w:shd w:val="clear" w:color="auto" w:fill="D5DCE4"/>
            <w:vAlign w:val="center"/>
          </w:tcPr>
          <w:p w14:paraId="1CC1B468" w14:textId="77777777" w:rsidR="00BA0B33" w:rsidRDefault="00000000">
            <w:pPr>
              <w:spacing w:before="120" w:after="120"/>
              <w:jc w:val="center"/>
              <w:rPr>
                <w:rFonts w:ascii="Arial" w:eastAsia="Arial" w:hAnsi="Arial" w:cs="Arial"/>
                <w:color w:val="767171"/>
                <w:sz w:val="20"/>
                <w:szCs w:val="20"/>
              </w:rPr>
            </w:pPr>
            <w:r>
              <w:rPr>
                <w:rFonts w:ascii="Arial" w:eastAsia="Arial" w:hAnsi="Arial" w:cs="Arial"/>
                <w:b/>
                <w:sz w:val="20"/>
                <w:szCs w:val="20"/>
              </w:rPr>
              <w:t xml:space="preserve">Plazo de cumplimiento </w:t>
            </w:r>
            <w:r>
              <w:rPr>
                <w:rFonts w:ascii="Arial" w:eastAsia="Arial" w:hAnsi="Arial" w:cs="Arial"/>
                <w:sz w:val="20"/>
                <w:szCs w:val="20"/>
              </w:rPr>
              <w:t>(semestre/año)</w:t>
            </w:r>
          </w:p>
        </w:tc>
        <w:tc>
          <w:tcPr>
            <w:tcW w:w="2295" w:type="dxa"/>
            <w:shd w:val="clear" w:color="auto" w:fill="D5DCE4"/>
            <w:vAlign w:val="center"/>
          </w:tcPr>
          <w:p w14:paraId="4E32B892" w14:textId="77777777" w:rsidR="00BA0B33" w:rsidRDefault="00000000">
            <w:pPr>
              <w:spacing w:before="120" w:after="120"/>
              <w:jc w:val="center"/>
              <w:rPr>
                <w:rFonts w:ascii="Arial" w:eastAsia="Arial" w:hAnsi="Arial" w:cs="Arial"/>
                <w:color w:val="767171"/>
                <w:sz w:val="20"/>
                <w:szCs w:val="20"/>
              </w:rPr>
            </w:pPr>
            <w:r>
              <w:rPr>
                <w:rFonts w:ascii="Arial" w:eastAsia="Arial" w:hAnsi="Arial" w:cs="Arial"/>
                <w:b/>
                <w:sz w:val="20"/>
                <w:szCs w:val="20"/>
              </w:rPr>
              <w:t>Medios de verificación</w:t>
            </w:r>
            <w:r>
              <w:rPr>
                <w:rFonts w:ascii="Arial" w:eastAsia="Arial" w:hAnsi="Arial" w:cs="Arial"/>
                <w:b/>
                <w:sz w:val="20"/>
                <w:szCs w:val="20"/>
                <w:vertAlign w:val="superscript"/>
              </w:rPr>
              <w:footnoteReference w:id="6"/>
            </w:r>
          </w:p>
        </w:tc>
      </w:tr>
      <w:tr w:rsidR="00BA0B33" w14:paraId="60CEC135" w14:textId="77777777">
        <w:tc>
          <w:tcPr>
            <w:tcW w:w="5807" w:type="dxa"/>
            <w:gridSpan w:val="2"/>
            <w:shd w:val="clear" w:color="auto" w:fill="auto"/>
            <w:vAlign w:val="center"/>
          </w:tcPr>
          <w:p w14:paraId="3F4EC52F" w14:textId="77777777" w:rsidR="00BA0B33" w:rsidRDefault="00BA0B33">
            <w:pPr>
              <w:spacing w:before="120" w:line="259" w:lineRule="auto"/>
              <w:rPr>
                <w:rFonts w:ascii="Arial" w:eastAsia="Arial" w:hAnsi="Arial" w:cs="Arial"/>
                <w:sz w:val="20"/>
                <w:szCs w:val="20"/>
              </w:rPr>
            </w:pPr>
          </w:p>
          <w:p w14:paraId="4BEF7C82" w14:textId="77777777" w:rsidR="00BA0B33" w:rsidRDefault="00000000">
            <w:pPr>
              <w:spacing w:before="120" w:line="259" w:lineRule="auto"/>
              <w:rPr>
                <w:rFonts w:ascii="Arial" w:eastAsia="Arial" w:hAnsi="Arial" w:cs="Arial"/>
                <w:strike/>
                <w:sz w:val="20"/>
                <w:szCs w:val="20"/>
              </w:rPr>
            </w:pPr>
            <w:r>
              <w:rPr>
                <w:rFonts w:ascii="Arial" w:eastAsia="Arial" w:hAnsi="Arial" w:cs="Arial"/>
                <w:sz w:val="20"/>
                <w:szCs w:val="20"/>
              </w:rPr>
              <w:t xml:space="preserve">Línea de  investigación y docencia de pre y postgrado en glaciología antártica y subantártica reforzada. </w:t>
            </w:r>
          </w:p>
          <w:p w14:paraId="3D88584D" w14:textId="77777777" w:rsidR="00BA0B33" w:rsidRDefault="00BA0B33">
            <w:pPr>
              <w:spacing w:after="120"/>
              <w:rPr>
                <w:rFonts w:ascii="Arial" w:eastAsia="Arial" w:hAnsi="Arial" w:cs="Arial"/>
                <w:b/>
                <w:sz w:val="20"/>
                <w:szCs w:val="20"/>
              </w:rPr>
            </w:pPr>
          </w:p>
        </w:tc>
        <w:tc>
          <w:tcPr>
            <w:tcW w:w="1815" w:type="dxa"/>
            <w:shd w:val="clear" w:color="auto" w:fill="auto"/>
            <w:vAlign w:val="center"/>
          </w:tcPr>
          <w:p w14:paraId="32B049FB" w14:textId="77777777" w:rsidR="00BA0B33" w:rsidRDefault="00000000">
            <w:pPr>
              <w:spacing w:before="120" w:after="120"/>
              <w:rPr>
                <w:rFonts w:ascii="Arial" w:eastAsia="Arial" w:hAnsi="Arial" w:cs="Arial"/>
                <w:sz w:val="20"/>
                <w:szCs w:val="20"/>
              </w:rPr>
            </w:pPr>
            <w:r>
              <w:rPr>
                <w:rFonts w:ascii="Arial" w:eastAsia="Arial" w:hAnsi="Arial" w:cs="Arial"/>
                <w:sz w:val="20"/>
                <w:szCs w:val="20"/>
              </w:rPr>
              <w:t>Segundo semestre/ Segundo año</w:t>
            </w:r>
          </w:p>
        </w:tc>
        <w:tc>
          <w:tcPr>
            <w:tcW w:w="2295" w:type="dxa"/>
            <w:shd w:val="clear" w:color="auto" w:fill="auto"/>
            <w:vAlign w:val="center"/>
          </w:tcPr>
          <w:p w14:paraId="3012EB04" w14:textId="77777777" w:rsidR="00BA0B33" w:rsidRDefault="00000000">
            <w:pPr>
              <w:spacing w:before="120" w:after="120"/>
              <w:rPr>
                <w:rFonts w:ascii="Arial" w:eastAsia="Arial" w:hAnsi="Arial" w:cs="Arial"/>
                <w:sz w:val="20"/>
                <w:szCs w:val="20"/>
              </w:rPr>
            </w:pPr>
            <w:r>
              <w:rPr>
                <w:rFonts w:ascii="Arial" w:eastAsia="Arial" w:hAnsi="Arial" w:cs="Arial"/>
                <w:sz w:val="20"/>
                <w:szCs w:val="20"/>
              </w:rPr>
              <w:t>Informe de evaluación académica de investigador en glaciología</w:t>
            </w:r>
          </w:p>
        </w:tc>
      </w:tr>
      <w:tr w:rsidR="00BA0B33" w14:paraId="6F6D3AAA" w14:textId="77777777">
        <w:tc>
          <w:tcPr>
            <w:tcW w:w="5807" w:type="dxa"/>
            <w:gridSpan w:val="2"/>
            <w:shd w:val="clear" w:color="auto" w:fill="auto"/>
            <w:vAlign w:val="center"/>
          </w:tcPr>
          <w:p w14:paraId="76D6F667" w14:textId="77777777" w:rsidR="00BA0B33" w:rsidRDefault="00000000">
            <w:pPr>
              <w:spacing w:before="120"/>
              <w:rPr>
                <w:rFonts w:ascii="Arial" w:eastAsia="Arial" w:hAnsi="Arial" w:cs="Arial"/>
                <w:sz w:val="20"/>
                <w:szCs w:val="20"/>
              </w:rPr>
            </w:pPr>
            <w:r>
              <w:rPr>
                <w:rFonts w:ascii="Arial" w:eastAsia="Arial" w:hAnsi="Arial" w:cs="Arial"/>
                <w:sz w:val="20"/>
                <w:szCs w:val="20"/>
              </w:rPr>
              <w:t xml:space="preserve"> Línea de investigación de pre y postgrado en ciclo del Carbono y Cambio Climático reforzada. </w:t>
            </w:r>
          </w:p>
        </w:tc>
        <w:tc>
          <w:tcPr>
            <w:tcW w:w="1815" w:type="dxa"/>
            <w:shd w:val="clear" w:color="auto" w:fill="auto"/>
            <w:vAlign w:val="center"/>
          </w:tcPr>
          <w:p w14:paraId="2FB7B9B1" w14:textId="77777777" w:rsidR="00BA0B33" w:rsidRDefault="00000000">
            <w:pPr>
              <w:spacing w:before="120" w:after="120"/>
              <w:rPr>
                <w:rFonts w:ascii="Arial" w:eastAsia="Arial" w:hAnsi="Arial" w:cs="Arial"/>
                <w:sz w:val="20"/>
                <w:szCs w:val="20"/>
              </w:rPr>
            </w:pPr>
            <w:r>
              <w:rPr>
                <w:rFonts w:ascii="Arial" w:eastAsia="Arial" w:hAnsi="Arial" w:cs="Arial"/>
                <w:sz w:val="20"/>
                <w:szCs w:val="20"/>
              </w:rPr>
              <w:t>Segundo semestre/ Segundo año</w:t>
            </w:r>
          </w:p>
        </w:tc>
        <w:tc>
          <w:tcPr>
            <w:tcW w:w="2295" w:type="dxa"/>
            <w:shd w:val="clear" w:color="auto" w:fill="auto"/>
            <w:vAlign w:val="center"/>
          </w:tcPr>
          <w:p w14:paraId="365B80E9" w14:textId="77777777" w:rsidR="00BA0B33" w:rsidRDefault="00000000">
            <w:pPr>
              <w:spacing w:before="120" w:after="120"/>
              <w:rPr>
                <w:rFonts w:ascii="Arial" w:eastAsia="Arial" w:hAnsi="Arial" w:cs="Arial"/>
                <w:sz w:val="20"/>
                <w:szCs w:val="20"/>
              </w:rPr>
            </w:pPr>
            <w:r>
              <w:rPr>
                <w:rFonts w:ascii="Arial" w:eastAsia="Arial" w:hAnsi="Arial" w:cs="Arial"/>
                <w:sz w:val="20"/>
                <w:szCs w:val="20"/>
              </w:rPr>
              <w:t>Informe de evaluación académica de investigador en ciclo del Carbono y Cambio Climático</w:t>
            </w:r>
          </w:p>
        </w:tc>
      </w:tr>
      <w:tr w:rsidR="00BA0B33" w14:paraId="430F7F56" w14:textId="77777777">
        <w:tc>
          <w:tcPr>
            <w:tcW w:w="5807" w:type="dxa"/>
            <w:gridSpan w:val="2"/>
            <w:shd w:val="clear" w:color="auto" w:fill="auto"/>
            <w:vAlign w:val="center"/>
          </w:tcPr>
          <w:p w14:paraId="4C708BA9" w14:textId="77777777" w:rsidR="00BA0B33" w:rsidRDefault="00000000">
            <w:pPr>
              <w:spacing w:before="120"/>
              <w:rPr>
                <w:rFonts w:ascii="Arial" w:eastAsia="Arial" w:hAnsi="Arial" w:cs="Arial"/>
                <w:sz w:val="20"/>
                <w:szCs w:val="20"/>
              </w:rPr>
            </w:pPr>
            <w:r>
              <w:rPr>
                <w:rFonts w:ascii="Arial" w:eastAsia="Arial" w:hAnsi="Arial" w:cs="Arial"/>
                <w:sz w:val="20"/>
                <w:szCs w:val="20"/>
              </w:rPr>
              <w:t xml:space="preserve">Línea de investigación  y docencia de postgrado en ecofisiología de briófitas subantárticas y conservación de la biodiversidad fortalecida.  </w:t>
            </w:r>
          </w:p>
          <w:p w14:paraId="14AAAEA2" w14:textId="77777777" w:rsidR="00BA0B33" w:rsidRDefault="00BA0B33">
            <w:pPr>
              <w:spacing w:after="120"/>
              <w:rPr>
                <w:rFonts w:ascii="Arial" w:eastAsia="Arial" w:hAnsi="Arial" w:cs="Arial"/>
                <w:sz w:val="20"/>
                <w:szCs w:val="20"/>
              </w:rPr>
            </w:pPr>
          </w:p>
        </w:tc>
        <w:tc>
          <w:tcPr>
            <w:tcW w:w="1815" w:type="dxa"/>
            <w:shd w:val="clear" w:color="auto" w:fill="auto"/>
            <w:vAlign w:val="center"/>
          </w:tcPr>
          <w:p w14:paraId="72FA4754" w14:textId="77777777" w:rsidR="00BA0B33" w:rsidRDefault="00000000">
            <w:pPr>
              <w:spacing w:before="120" w:after="120"/>
              <w:rPr>
                <w:rFonts w:ascii="Arial" w:eastAsia="Arial" w:hAnsi="Arial" w:cs="Arial"/>
                <w:sz w:val="20"/>
                <w:szCs w:val="20"/>
              </w:rPr>
            </w:pPr>
            <w:r>
              <w:rPr>
                <w:rFonts w:ascii="Arial" w:eastAsia="Arial" w:hAnsi="Arial" w:cs="Arial"/>
                <w:sz w:val="20"/>
                <w:szCs w:val="20"/>
              </w:rPr>
              <w:t>Segundo semestre/ Segundo año</w:t>
            </w:r>
          </w:p>
        </w:tc>
        <w:tc>
          <w:tcPr>
            <w:tcW w:w="2295" w:type="dxa"/>
            <w:shd w:val="clear" w:color="auto" w:fill="auto"/>
            <w:vAlign w:val="center"/>
          </w:tcPr>
          <w:p w14:paraId="068F507D" w14:textId="77777777" w:rsidR="00BA0B33" w:rsidRDefault="00000000">
            <w:pPr>
              <w:spacing w:before="120" w:after="120"/>
              <w:rPr>
                <w:rFonts w:ascii="Arial" w:eastAsia="Arial" w:hAnsi="Arial" w:cs="Arial"/>
                <w:sz w:val="20"/>
                <w:szCs w:val="20"/>
              </w:rPr>
            </w:pPr>
            <w:r>
              <w:rPr>
                <w:rFonts w:ascii="Arial" w:eastAsia="Arial" w:hAnsi="Arial" w:cs="Arial"/>
                <w:sz w:val="20"/>
                <w:szCs w:val="20"/>
              </w:rPr>
              <w:t>Informe de evaluación académica del investigador en ecofisiología de briófitas subantárticas y conservación de la biodiversidad</w:t>
            </w:r>
          </w:p>
        </w:tc>
      </w:tr>
      <w:tr w:rsidR="00BA0B33" w14:paraId="313BB091" w14:textId="77777777">
        <w:tc>
          <w:tcPr>
            <w:tcW w:w="5807" w:type="dxa"/>
            <w:gridSpan w:val="2"/>
            <w:shd w:val="clear" w:color="auto" w:fill="auto"/>
            <w:vAlign w:val="center"/>
          </w:tcPr>
          <w:p w14:paraId="4494DB5C" w14:textId="77777777" w:rsidR="00BA0B33" w:rsidRDefault="00000000">
            <w:pPr>
              <w:spacing w:before="120" w:after="120"/>
              <w:rPr>
                <w:rFonts w:ascii="Arial" w:eastAsia="Arial" w:hAnsi="Arial" w:cs="Arial"/>
                <w:color w:val="222222"/>
                <w:sz w:val="20"/>
                <w:szCs w:val="20"/>
                <w:highlight w:val="white"/>
              </w:rPr>
            </w:pPr>
            <w:r>
              <w:rPr>
                <w:rFonts w:ascii="Arial" w:eastAsia="Arial" w:hAnsi="Arial" w:cs="Arial"/>
                <w:color w:val="222222"/>
                <w:sz w:val="20"/>
                <w:szCs w:val="20"/>
                <w:highlight w:val="white"/>
              </w:rPr>
              <w:lastRenderedPageBreak/>
              <w:t>Línea de investigación ornitológica de largo plazo reforzada.</w:t>
            </w:r>
          </w:p>
          <w:p w14:paraId="1DB03F73" w14:textId="77777777" w:rsidR="00BA0B33" w:rsidRDefault="00BA0B33">
            <w:pPr>
              <w:spacing w:before="120"/>
              <w:rPr>
                <w:rFonts w:ascii="Arial" w:eastAsia="Arial" w:hAnsi="Arial" w:cs="Arial"/>
                <w:strike/>
                <w:sz w:val="20"/>
                <w:szCs w:val="20"/>
              </w:rPr>
            </w:pPr>
          </w:p>
          <w:p w14:paraId="0D7EEF41" w14:textId="77777777" w:rsidR="00BA0B33" w:rsidRDefault="00BA0B33">
            <w:pPr>
              <w:spacing w:before="120"/>
              <w:rPr>
                <w:rFonts w:ascii="Arial" w:eastAsia="Arial" w:hAnsi="Arial" w:cs="Arial"/>
                <w:sz w:val="20"/>
                <w:szCs w:val="20"/>
              </w:rPr>
            </w:pPr>
          </w:p>
        </w:tc>
        <w:tc>
          <w:tcPr>
            <w:tcW w:w="1815" w:type="dxa"/>
            <w:shd w:val="clear" w:color="auto" w:fill="auto"/>
            <w:vAlign w:val="center"/>
          </w:tcPr>
          <w:p w14:paraId="59AD473C" w14:textId="77777777" w:rsidR="00BA0B33" w:rsidRDefault="00000000">
            <w:pPr>
              <w:spacing w:before="120" w:after="120"/>
              <w:rPr>
                <w:rFonts w:ascii="Arial" w:eastAsia="Arial" w:hAnsi="Arial" w:cs="Arial"/>
                <w:sz w:val="20"/>
                <w:szCs w:val="20"/>
              </w:rPr>
            </w:pPr>
            <w:r>
              <w:rPr>
                <w:rFonts w:ascii="Arial" w:eastAsia="Arial" w:hAnsi="Arial" w:cs="Arial"/>
                <w:sz w:val="20"/>
                <w:szCs w:val="20"/>
              </w:rPr>
              <w:t>Segundo semestre/ Segundo año</w:t>
            </w:r>
          </w:p>
        </w:tc>
        <w:tc>
          <w:tcPr>
            <w:tcW w:w="2295" w:type="dxa"/>
            <w:shd w:val="clear" w:color="auto" w:fill="auto"/>
            <w:vAlign w:val="center"/>
          </w:tcPr>
          <w:p w14:paraId="6792B298" w14:textId="77777777" w:rsidR="00BA0B33" w:rsidRDefault="00BA0B33">
            <w:pPr>
              <w:spacing w:before="120" w:after="120"/>
              <w:rPr>
                <w:rFonts w:ascii="Arial" w:eastAsia="Arial" w:hAnsi="Arial" w:cs="Arial"/>
                <w:sz w:val="20"/>
                <w:szCs w:val="20"/>
              </w:rPr>
            </w:pPr>
          </w:p>
          <w:p w14:paraId="01DA5D58" w14:textId="77777777" w:rsidR="00BA0B33" w:rsidRDefault="00000000">
            <w:pPr>
              <w:spacing w:before="120" w:after="120"/>
              <w:rPr>
                <w:rFonts w:ascii="Arial" w:eastAsia="Arial" w:hAnsi="Arial" w:cs="Arial"/>
                <w:sz w:val="20"/>
                <w:szCs w:val="20"/>
              </w:rPr>
            </w:pPr>
            <w:r>
              <w:rPr>
                <w:rFonts w:ascii="Arial" w:eastAsia="Arial" w:hAnsi="Arial" w:cs="Arial"/>
                <w:sz w:val="20"/>
                <w:szCs w:val="20"/>
              </w:rPr>
              <w:t>Informe de desempeño de investigador en estudios ornitológicos de largo plazo</w:t>
            </w:r>
          </w:p>
        </w:tc>
      </w:tr>
      <w:tr w:rsidR="00BA0B33" w14:paraId="76AD377E" w14:textId="77777777">
        <w:tc>
          <w:tcPr>
            <w:tcW w:w="5807" w:type="dxa"/>
            <w:gridSpan w:val="2"/>
            <w:shd w:val="clear" w:color="auto" w:fill="auto"/>
            <w:vAlign w:val="center"/>
          </w:tcPr>
          <w:p w14:paraId="59F17BF9" w14:textId="77777777" w:rsidR="00BA0B33" w:rsidRDefault="00000000">
            <w:pPr>
              <w:spacing w:before="120"/>
              <w:rPr>
                <w:rFonts w:ascii="Arial" w:eastAsia="Arial" w:hAnsi="Arial" w:cs="Arial"/>
                <w:sz w:val="20"/>
                <w:szCs w:val="20"/>
              </w:rPr>
            </w:pPr>
            <w:r>
              <w:rPr>
                <w:rFonts w:ascii="Arial" w:eastAsia="Arial" w:hAnsi="Arial" w:cs="Arial"/>
                <w:sz w:val="20"/>
                <w:szCs w:val="20"/>
              </w:rPr>
              <w:t xml:space="preserve"> Programa de infraestructura sustentable para  las operaciones de CIGA y CU-PW reforzadas.</w:t>
            </w:r>
          </w:p>
        </w:tc>
        <w:tc>
          <w:tcPr>
            <w:tcW w:w="1815" w:type="dxa"/>
            <w:shd w:val="clear" w:color="auto" w:fill="auto"/>
            <w:vAlign w:val="center"/>
          </w:tcPr>
          <w:p w14:paraId="202DF360" w14:textId="77777777" w:rsidR="00BA0B33" w:rsidRDefault="00000000">
            <w:pPr>
              <w:spacing w:before="120" w:after="120"/>
              <w:rPr>
                <w:rFonts w:ascii="Arial" w:eastAsia="Arial" w:hAnsi="Arial" w:cs="Arial"/>
                <w:sz w:val="20"/>
                <w:szCs w:val="20"/>
              </w:rPr>
            </w:pPr>
            <w:r>
              <w:rPr>
                <w:rFonts w:ascii="Arial" w:eastAsia="Arial" w:hAnsi="Arial" w:cs="Arial"/>
                <w:sz w:val="20"/>
                <w:szCs w:val="20"/>
              </w:rPr>
              <w:t>Segundo semestre/ Segundo año</w:t>
            </w:r>
          </w:p>
        </w:tc>
        <w:tc>
          <w:tcPr>
            <w:tcW w:w="2295" w:type="dxa"/>
            <w:shd w:val="clear" w:color="auto" w:fill="auto"/>
            <w:vAlign w:val="center"/>
          </w:tcPr>
          <w:p w14:paraId="1DDE5D47" w14:textId="77777777" w:rsidR="00BA0B33" w:rsidRDefault="00000000">
            <w:pPr>
              <w:spacing w:before="120" w:after="120"/>
              <w:rPr>
                <w:rFonts w:ascii="Arial" w:eastAsia="Arial" w:hAnsi="Arial" w:cs="Arial"/>
                <w:sz w:val="20"/>
                <w:szCs w:val="20"/>
              </w:rPr>
            </w:pPr>
            <w:r>
              <w:rPr>
                <w:rFonts w:ascii="Arial" w:eastAsia="Arial" w:hAnsi="Arial" w:cs="Arial"/>
                <w:sz w:val="20"/>
                <w:szCs w:val="20"/>
              </w:rPr>
              <w:t>Informe de desempeño de profesional en infraestructura sustentable.</w:t>
            </w:r>
          </w:p>
        </w:tc>
      </w:tr>
      <w:tr w:rsidR="00BA0B33" w14:paraId="558F164A" w14:textId="77777777">
        <w:tc>
          <w:tcPr>
            <w:tcW w:w="5807" w:type="dxa"/>
            <w:gridSpan w:val="2"/>
            <w:shd w:val="clear" w:color="auto" w:fill="auto"/>
            <w:vAlign w:val="center"/>
          </w:tcPr>
          <w:p w14:paraId="6E36E0A5" w14:textId="77777777" w:rsidR="00BA0B33" w:rsidRDefault="00000000">
            <w:pPr>
              <w:spacing w:before="120"/>
              <w:rPr>
                <w:rFonts w:ascii="Arial" w:eastAsia="Arial" w:hAnsi="Arial" w:cs="Arial"/>
                <w:sz w:val="20"/>
                <w:szCs w:val="20"/>
              </w:rPr>
            </w:pPr>
            <w:r>
              <w:rPr>
                <w:rFonts w:ascii="Arial" w:eastAsia="Arial" w:hAnsi="Arial" w:cs="Arial"/>
                <w:sz w:val="20"/>
                <w:szCs w:val="20"/>
              </w:rPr>
              <w:t xml:space="preserve"> Gestión administrativa CIGA y CU-PW fortalecida </w:t>
            </w:r>
          </w:p>
        </w:tc>
        <w:tc>
          <w:tcPr>
            <w:tcW w:w="1815" w:type="dxa"/>
            <w:shd w:val="clear" w:color="auto" w:fill="auto"/>
            <w:vAlign w:val="center"/>
          </w:tcPr>
          <w:p w14:paraId="4A550E28" w14:textId="77777777" w:rsidR="00BA0B33" w:rsidRDefault="00000000">
            <w:pPr>
              <w:spacing w:before="120" w:after="120"/>
              <w:rPr>
                <w:rFonts w:ascii="Arial" w:eastAsia="Arial" w:hAnsi="Arial" w:cs="Arial"/>
                <w:sz w:val="20"/>
                <w:szCs w:val="20"/>
              </w:rPr>
            </w:pPr>
            <w:r>
              <w:rPr>
                <w:rFonts w:ascii="Arial" w:eastAsia="Arial" w:hAnsi="Arial" w:cs="Arial"/>
                <w:sz w:val="20"/>
                <w:szCs w:val="20"/>
              </w:rPr>
              <w:t>Segundo semestre/ Segundo año</w:t>
            </w:r>
          </w:p>
        </w:tc>
        <w:tc>
          <w:tcPr>
            <w:tcW w:w="2295" w:type="dxa"/>
            <w:shd w:val="clear" w:color="auto" w:fill="auto"/>
            <w:vAlign w:val="center"/>
          </w:tcPr>
          <w:p w14:paraId="3C0CE3E2" w14:textId="77777777" w:rsidR="00BA0B33" w:rsidRDefault="00000000">
            <w:pPr>
              <w:spacing w:before="120" w:after="120"/>
              <w:rPr>
                <w:rFonts w:ascii="Arial" w:eastAsia="Arial" w:hAnsi="Arial" w:cs="Arial"/>
                <w:sz w:val="20"/>
                <w:szCs w:val="20"/>
              </w:rPr>
            </w:pPr>
            <w:r>
              <w:rPr>
                <w:rFonts w:ascii="Arial" w:eastAsia="Arial" w:hAnsi="Arial" w:cs="Arial"/>
                <w:sz w:val="20"/>
                <w:szCs w:val="20"/>
              </w:rPr>
              <w:t>Informe de desempeño (incluyendo informe administrativo y financieros, postulaciones a fondos).</w:t>
            </w:r>
          </w:p>
        </w:tc>
      </w:tr>
      <w:tr w:rsidR="00BA0B33" w14:paraId="0007D00E" w14:textId="77777777">
        <w:tc>
          <w:tcPr>
            <w:tcW w:w="5807" w:type="dxa"/>
            <w:gridSpan w:val="2"/>
            <w:shd w:val="clear" w:color="auto" w:fill="auto"/>
            <w:vAlign w:val="center"/>
          </w:tcPr>
          <w:p w14:paraId="6D56EFC5" w14:textId="77777777" w:rsidR="00BA0B33" w:rsidRDefault="00000000">
            <w:pPr>
              <w:spacing w:before="120"/>
              <w:rPr>
                <w:rFonts w:ascii="Arial" w:eastAsia="Arial" w:hAnsi="Arial" w:cs="Arial"/>
                <w:sz w:val="20"/>
                <w:szCs w:val="20"/>
              </w:rPr>
            </w:pPr>
            <w:r>
              <w:rPr>
                <w:rFonts w:ascii="Arial" w:eastAsia="Arial" w:hAnsi="Arial" w:cs="Arial"/>
                <w:sz w:val="20"/>
                <w:szCs w:val="20"/>
              </w:rPr>
              <w:t xml:space="preserve">Plan de  de capacitación en Transferencia Tecnológica para los Centros de Investigación CIGA y CU-PW implementado.  </w:t>
            </w:r>
          </w:p>
        </w:tc>
        <w:tc>
          <w:tcPr>
            <w:tcW w:w="1815" w:type="dxa"/>
            <w:shd w:val="clear" w:color="auto" w:fill="auto"/>
            <w:vAlign w:val="center"/>
          </w:tcPr>
          <w:p w14:paraId="3B393F12" w14:textId="77777777" w:rsidR="00BA0B33" w:rsidRDefault="00000000">
            <w:pPr>
              <w:spacing w:before="120" w:after="120"/>
              <w:rPr>
                <w:rFonts w:ascii="Arial" w:eastAsia="Arial" w:hAnsi="Arial" w:cs="Arial"/>
                <w:sz w:val="20"/>
                <w:szCs w:val="20"/>
              </w:rPr>
            </w:pPr>
            <w:r>
              <w:rPr>
                <w:rFonts w:ascii="Arial" w:eastAsia="Arial" w:hAnsi="Arial" w:cs="Arial"/>
                <w:sz w:val="20"/>
                <w:szCs w:val="20"/>
              </w:rPr>
              <w:t>Segundo semestre/ Primer año</w:t>
            </w:r>
          </w:p>
        </w:tc>
        <w:tc>
          <w:tcPr>
            <w:tcW w:w="2295" w:type="dxa"/>
            <w:shd w:val="clear" w:color="auto" w:fill="auto"/>
            <w:vAlign w:val="center"/>
          </w:tcPr>
          <w:p w14:paraId="1E355B99" w14:textId="77777777" w:rsidR="00BA0B33" w:rsidRDefault="00000000">
            <w:pPr>
              <w:spacing w:before="120" w:after="120"/>
              <w:rPr>
                <w:rFonts w:ascii="Arial" w:eastAsia="Arial" w:hAnsi="Arial" w:cs="Arial"/>
                <w:sz w:val="20"/>
                <w:szCs w:val="20"/>
              </w:rPr>
            </w:pPr>
            <w:r>
              <w:rPr>
                <w:rFonts w:ascii="Arial" w:eastAsia="Arial" w:hAnsi="Arial" w:cs="Arial"/>
                <w:sz w:val="20"/>
                <w:szCs w:val="20"/>
              </w:rPr>
              <w:t>Informe final de actividades de capacitación (incluyendo copia de material de apoyo como guías y manuales).</w:t>
            </w:r>
          </w:p>
        </w:tc>
      </w:tr>
      <w:tr w:rsidR="00BA0B33" w14:paraId="402376F8" w14:textId="77777777">
        <w:tc>
          <w:tcPr>
            <w:tcW w:w="5807" w:type="dxa"/>
            <w:gridSpan w:val="2"/>
            <w:shd w:val="clear" w:color="auto" w:fill="auto"/>
            <w:vAlign w:val="center"/>
          </w:tcPr>
          <w:p w14:paraId="46C569E6" w14:textId="77777777" w:rsidR="00BA0B33" w:rsidRDefault="00000000">
            <w:pPr>
              <w:spacing w:before="120" w:after="120"/>
              <w:rPr>
                <w:rFonts w:ascii="Arial" w:eastAsia="Arial" w:hAnsi="Arial" w:cs="Arial"/>
                <w:sz w:val="20"/>
                <w:szCs w:val="20"/>
              </w:rPr>
            </w:pPr>
            <w:r>
              <w:rPr>
                <w:rFonts w:ascii="Arial" w:eastAsia="Arial" w:hAnsi="Arial" w:cs="Arial"/>
                <w:sz w:val="20"/>
                <w:szCs w:val="20"/>
              </w:rPr>
              <w:t>Plan de articulación con las otras áreas de investigación prioritarias de la Umag implementado.</w:t>
            </w:r>
          </w:p>
        </w:tc>
        <w:tc>
          <w:tcPr>
            <w:tcW w:w="1815" w:type="dxa"/>
            <w:shd w:val="clear" w:color="auto" w:fill="auto"/>
            <w:vAlign w:val="center"/>
          </w:tcPr>
          <w:p w14:paraId="1E7C7AF8" w14:textId="77777777" w:rsidR="00BA0B33" w:rsidRDefault="00000000">
            <w:pPr>
              <w:spacing w:before="120" w:after="120"/>
              <w:rPr>
                <w:rFonts w:ascii="Arial" w:eastAsia="Arial" w:hAnsi="Arial" w:cs="Arial"/>
                <w:sz w:val="20"/>
                <w:szCs w:val="20"/>
              </w:rPr>
            </w:pPr>
            <w:r>
              <w:rPr>
                <w:rFonts w:ascii="Arial" w:eastAsia="Arial" w:hAnsi="Arial" w:cs="Arial"/>
                <w:sz w:val="20"/>
                <w:szCs w:val="20"/>
              </w:rPr>
              <w:t>Segundo semestre/ Tercer año</w:t>
            </w:r>
          </w:p>
        </w:tc>
        <w:tc>
          <w:tcPr>
            <w:tcW w:w="2295" w:type="dxa"/>
            <w:shd w:val="clear" w:color="auto" w:fill="auto"/>
            <w:vAlign w:val="center"/>
          </w:tcPr>
          <w:p w14:paraId="2886381D" w14:textId="77777777" w:rsidR="00BA0B33" w:rsidRDefault="00000000">
            <w:pPr>
              <w:spacing w:before="120" w:after="120"/>
              <w:rPr>
                <w:rFonts w:ascii="Arial" w:eastAsia="Arial" w:hAnsi="Arial" w:cs="Arial"/>
                <w:sz w:val="20"/>
                <w:szCs w:val="20"/>
              </w:rPr>
            </w:pPr>
            <w:r>
              <w:rPr>
                <w:rFonts w:ascii="Arial" w:eastAsia="Arial" w:hAnsi="Arial" w:cs="Arial"/>
                <w:sz w:val="20"/>
                <w:szCs w:val="20"/>
              </w:rPr>
              <w:t>Informe de ejecución del Plan de articulación.</w:t>
            </w:r>
          </w:p>
        </w:tc>
      </w:tr>
    </w:tbl>
    <w:p w14:paraId="2B97D80B" w14:textId="77777777" w:rsidR="00BA0B33" w:rsidRDefault="00BA0B33"/>
    <w:tbl>
      <w:tblPr>
        <w:tblStyle w:val="a7"/>
        <w:tblW w:w="9917" w:type="dxa"/>
        <w:tblInd w:w="0" w:type="dxa"/>
        <w:tblBorders>
          <w:top w:val="single" w:sz="4" w:space="0" w:color="AEAAAA"/>
          <w:left w:val="single" w:sz="4" w:space="0" w:color="AEAAAA"/>
          <w:bottom w:val="single" w:sz="4" w:space="0" w:color="AEAAAA"/>
          <w:right w:val="single" w:sz="4" w:space="0" w:color="AEAAAA"/>
          <w:insideH w:val="single" w:sz="4" w:space="0" w:color="AEAAAA"/>
          <w:insideV w:val="single" w:sz="4" w:space="0" w:color="AEAAAA"/>
        </w:tblBorders>
        <w:tblLayout w:type="fixed"/>
        <w:tblLook w:val="0400" w:firstRow="0" w:lastRow="0" w:firstColumn="0" w:lastColumn="0" w:noHBand="0" w:noVBand="1"/>
      </w:tblPr>
      <w:tblGrid>
        <w:gridCol w:w="2689"/>
        <w:gridCol w:w="3118"/>
        <w:gridCol w:w="1935"/>
        <w:gridCol w:w="2175"/>
      </w:tblGrid>
      <w:tr w:rsidR="00BA0B33" w14:paraId="114B0295" w14:textId="77777777">
        <w:trPr>
          <w:trHeight w:val="1020"/>
        </w:trPr>
        <w:tc>
          <w:tcPr>
            <w:tcW w:w="2689" w:type="dxa"/>
            <w:shd w:val="clear" w:color="auto" w:fill="D5DCE4"/>
            <w:vAlign w:val="center"/>
          </w:tcPr>
          <w:p w14:paraId="7B47F090" w14:textId="77777777" w:rsidR="00BA0B33" w:rsidRDefault="00000000">
            <w:pPr>
              <w:spacing w:before="120" w:after="120"/>
              <w:rPr>
                <w:rFonts w:ascii="Arial" w:eastAsia="Arial" w:hAnsi="Arial" w:cs="Arial"/>
                <w:b/>
                <w:sz w:val="20"/>
                <w:szCs w:val="20"/>
              </w:rPr>
            </w:pPr>
            <w:r>
              <w:rPr>
                <w:rFonts w:ascii="Arial" w:eastAsia="Arial" w:hAnsi="Arial" w:cs="Arial"/>
                <w:b/>
                <w:sz w:val="20"/>
                <w:szCs w:val="20"/>
              </w:rPr>
              <w:t>Objetivo específico N° 2</w:t>
            </w:r>
          </w:p>
        </w:tc>
        <w:tc>
          <w:tcPr>
            <w:tcW w:w="7228" w:type="dxa"/>
            <w:gridSpan w:val="3"/>
            <w:shd w:val="clear" w:color="auto" w:fill="FFFFFF"/>
            <w:vAlign w:val="center"/>
          </w:tcPr>
          <w:p w14:paraId="11E4CAF6" w14:textId="77777777" w:rsidR="00BA0B33" w:rsidRDefault="00000000">
            <w:pPr>
              <w:spacing w:before="120" w:after="120"/>
              <w:rPr>
                <w:rFonts w:ascii="Arial" w:eastAsia="Arial" w:hAnsi="Arial" w:cs="Arial"/>
                <w:color w:val="767171"/>
                <w:sz w:val="20"/>
                <w:szCs w:val="20"/>
              </w:rPr>
            </w:pPr>
            <w:r>
              <w:rPr>
                <w:rFonts w:ascii="Arial" w:eastAsia="Arial" w:hAnsi="Arial" w:cs="Arial"/>
                <w:sz w:val="20"/>
                <w:szCs w:val="20"/>
              </w:rPr>
              <w:t>Mejorar la infraestructura y equipamiento disponible para la investigación y docencia realizadas por CIGA y CU-PW.</w:t>
            </w:r>
          </w:p>
        </w:tc>
      </w:tr>
      <w:tr w:rsidR="00BA0B33" w14:paraId="36FE8467" w14:textId="77777777">
        <w:trPr>
          <w:trHeight w:val="960"/>
        </w:trPr>
        <w:tc>
          <w:tcPr>
            <w:tcW w:w="2689" w:type="dxa"/>
            <w:shd w:val="clear" w:color="auto" w:fill="D5DCE4"/>
            <w:vAlign w:val="center"/>
          </w:tcPr>
          <w:p w14:paraId="05AEBEFC" w14:textId="77777777" w:rsidR="00BA0B33" w:rsidRDefault="00000000">
            <w:pPr>
              <w:spacing w:before="120" w:after="120"/>
              <w:rPr>
                <w:rFonts w:ascii="Arial" w:eastAsia="Arial" w:hAnsi="Arial" w:cs="Arial"/>
                <w:b/>
                <w:sz w:val="20"/>
                <w:szCs w:val="20"/>
              </w:rPr>
            </w:pPr>
            <w:r>
              <w:rPr>
                <w:rFonts w:ascii="Arial" w:eastAsia="Arial" w:hAnsi="Arial" w:cs="Arial"/>
                <w:b/>
                <w:sz w:val="20"/>
                <w:szCs w:val="20"/>
              </w:rPr>
              <w:t>Unidad responsable</w:t>
            </w:r>
          </w:p>
        </w:tc>
        <w:tc>
          <w:tcPr>
            <w:tcW w:w="7228" w:type="dxa"/>
            <w:gridSpan w:val="3"/>
            <w:shd w:val="clear" w:color="auto" w:fill="FFFFFF"/>
            <w:vAlign w:val="center"/>
          </w:tcPr>
          <w:p w14:paraId="1BE18D82" w14:textId="77777777" w:rsidR="00BA0B33" w:rsidRDefault="00000000">
            <w:pPr>
              <w:spacing w:before="120"/>
              <w:rPr>
                <w:rFonts w:ascii="Arial" w:eastAsia="Arial" w:hAnsi="Arial" w:cs="Arial"/>
                <w:color w:val="767171"/>
                <w:sz w:val="20"/>
                <w:szCs w:val="20"/>
              </w:rPr>
            </w:pPr>
            <w:r>
              <w:rPr>
                <w:rFonts w:ascii="Arial" w:eastAsia="Arial" w:hAnsi="Arial" w:cs="Arial"/>
                <w:sz w:val="20"/>
                <w:szCs w:val="20"/>
              </w:rPr>
              <w:t>CIGA y CU-PW.</w:t>
            </w:r>
          </w:p>
        </w:tc>
      </w:tr>
      <w:tr w:rsidR="00BA0B33" w14:paraId="7CE29AF9" w14:textId="77777777">
        <w:tc>
          <w:tcPr>
            <w:tcW w:w="2689" w:type="dxa"/>
            <w:shd w:val="clear" w:color="auto" w:fill="D5DCE4"/>
            <w:vAlign w:val="center"/>
          </w:tcPr>
          <w:p w14:paraId="5D2A2487" w14:textId="77777777" w:rsidR="00BA0B33" w:rsidRDefault="00000000">
            <w:pPr>
              <w:spacing w:before="120" w:after="120"/>
              <w:rPr>
                <w:rFonts w:ascii="Arial" w:eastAsia="Arial" w:hAnsi="Arial" w:cs="Arial"/>
                <w:b/>
                <w:sz w:val="20"/>
                <w:szCs w:val="20"/>
              </w:rPr>
            </w:pPr>
            <w:r>
              <w:rPr>
                <w:rFonts w:ascii="Arial" w:eastAsia="Arial" w:hAnsi="Arial" w:cs="Arial"/>
                <w:b/>
                <w:sz w:val="20"/>
                <w:szCs w:val="20"/>
              </w:rPr>
              <w:t>Estrategias</w:t>
            </w:r>
          </w:p>
        </w:tc>
        <w:tc>
          <w:tcPr>
            <w:tcW w:w="7228" w:type="dxa"/>
            <w:gridSpan w:val="3"/>
            <w:shd w:val="clear" w:color="auto" w:fill="FFFFFF"/>
            <w:vAlign w:val="center"/>
          </w:tcPr>
          <w:p w14:paraId="34C84954" w14:textId="77777777" w:rsidR="00BA0B33" w:rsidRDefault="00000000">
            <w:pPr>
              <w:numPr>
                <w:ilvl w:val="0"/>
                <w:numId w:val="7"/>
              </w:numPr>
              <w:spacing w:before="120" w:after="120"/>
              <w:rPr>
                <w:rFonts w:ascii="Arial" w:eastAsia="Arial" w:hAnsi="Arial" w:cs="Arial"/>
                <w:color w:val="767171"/>
                <w:sz w:val="20"/>
                <w:szCs w:val="20"/>
              </w:rPr>
            </w:pPr>
            <w:r>
              <w:rPr>
                <w:rFonts w:ascii="Arial" w:eastAsia="Arial" w:hAnsi="Arial" w:cs="Arial"/>
                <w:sz w:val="20"/>
                <w:szCs w:val="20"/>
              </w:rPr>
              <w:t>Implementar un plan de mejoramiento de infraestructura y equipamiento disponible para la investigación y docencia realizadas por CIGA y CU-PW.</w:t>
            </w:r>
          </w:p>
          <w:p w14:paraId="02B1DFC8" w14:textId="77777777" w:rsidR="00BA0B33" w:rsidRDefault="00000000">
            <w:pPr>
              <w:numPr>
                <w:ilvl w:val="0"/>
                <w:numId w:val="7"/>
              </w:numPr>
              <w:spacing w:before="120" w:after="120"/>
              <w:rPr>
                <w:rFonts w:ascii="Arial" w:eastAsia="Arial" w:hAnsi="Arial" w:cs="Arial"/>
                <w:color w:val="767171"/>
                <w:sz w:val="20"/>
                <w:szCs w:val="20"/>
              </w:rPr>
            </w:pPr>
            <w:r>
              <w:rPr>
                <w:rFonts w:ascii="Arial" w:eastAsia="Arial" w:hAnsi="Arial" w:cs="Arial"/>
                <w:sz w:val="20"/>
                <w:szCs w:val="20"/>
              </w:rPr>
              <w:t>Fortalecer y potenciar los espacios destinados a la docencia, incluyendo laboratorios y talleres con recursos tecnológicos para mejorar la progresión de los estudiantes, su integración con la investigación y sus capacidades en temas de innovación y desarrollo tecnológico.</w:t>
            </w:r>
          </w:p>
        </w:tc>
      </w:tr>
      <w:tr w:rsidR="00BA0B33" w14:paraId="368AA5A1" w14:textId="77777777">
        <w:tc>
          <w:tcPr>
            <w:tcW w:w="5807" w:type="dxa"/>
            <w:gridSpan w:val="2"/>
            <w:shd w:val="clear" w:color="auto" w:fill="D5DCE4"/>
            <w:vAlign w:val="center"/>
          </w:tcPr>
          <w:p w14:paraId="1C603FD1" w14:textId="77777777" w:rsidR="00BA0B33" w:rsidRDefault="00000000">
            <w:pPr>
              <w:spacing w:before="120" w:after="120"/>
              <w:jc w:val="center"/>
              <w:rPr>
                <w:rFonts w:ascii="Arial" w:eastAsia="Arial" w:hAnsi="Arial" w:cs="Arial"/>
                <w:color w:val="767171"/>
                <w:sz w:val="20"/>
                <w:szCs w:val="20"/>
              </w:rPr>
            </w:pPr>
            <w:r>
              <w:rPr>
                <w:rFonts w:ascii="Arial" w:eastAsia="Arial" w:hAnsi="Arial" w:cs="Arial"/>
                <w:b/>
                <w:sz w:val="20"/>
                <w:szCs w:val="20"/>
              </w:rPr>
              <w:t>Resultados o productos</w:t>
            </w:r>
          </w:p>
        </w:tc>
        <w:tc>
          <w:tcPr>
            <w:tcW w:w="1935" w:type="dxa"/>
            <w:shd w:val="clear" w:color="auto" w:fill="D5DCE4"/>
            <w:vAlign w:val="center"/>
          </w:tcPr>
          <w:p w14:paraId="337CFAFC" w14:textId="77777777" w:rsidR="00BA0B33" w:rsidRDefault="00000000">
            <w:pPr>
              <w:spacing w:before="120" w:after="120"/>
              <w:jc w:val="center"/>
              <w:rPr>
                <w:rFonts w:ascii="Arial" w:eastAsia="Arial" w:hAnsi="Arial" w:cs="Arial"/>
                <w:color w:val="767171"/>
                <w:sz w:val="20"/>
                <w:szCs w:val="20"/>
              </w:rPr>
            </w:pPr>
            <w:r>
              <w:rPr>
                <w:rFonts w:ascii="Arial" w:eastAsia="Arial" w:hAnsi="Arial" w:cs="Arial"/>
                <w:b/>
                <w:sz w:val="20"/>
                <w:szCs w:val="20"/>
              </w:rPr>
              <w:t xml:space="preserve">Plazo de cumplimiento </w:t>
            </w:r>
            <w:r>
              <w:rPr>
                <w:rFonts w:ascii="Arial" w:eastAsia="Arial" w:hAnsi="Arial" w:cs="Arial"/>
                <w:sz w:val="20"/>
                <w:szCs w:val="20"/>
              </w:rPr>
              <w:t>(semestre/año)</w:t>
            </w:r>
          </w:p>
        </w:tc>
        <w:tc>
          <w:tcPr>
            <w:tcW w:w="2175" w:type="dxa"/>
            <w:shd w:val="clear" w:color="auto" w:fill="D5DCE4"/>
            <w:vAlign w:val="center"/>
          </w:tcPr>
          <w:p w14:paraId="5CB56904" w14:textId="77777777" w:rsidR="00BA0B33" w:rsidRDefault="00000000">
            <w:pPr>
              <w:spacing w:before="120" w:after="120"/>
              <w:jc w:val="center"/>
              <w:rPr>
                <w:rFonts w:ascii="Arial" w:eastAsia="Arial" w:hAnsi="Arial" w:cs="Arial"/>
                <w:color w:val="767171"/>
                <w:sz w:val="20"/>
                <w:szCs w:val="20"/>
              </w:rPr>
            </w:pPr>
            <w:r>
              <w:rPr>
                <w:rFonts w:ascii="Arial" w:eastAsia="Arial" w:hAnsi="Arial" w:cs="Arial"/>
                <w:b/>
                <w:sz w:val="20"/>
                <w:szCs w:val="20"/>
              </w:rPr>
              <w:t>Medios de verificación</w:t>
            </w:r>
          </w:p>
        </w:tc>
      </w:tr>
      <w:tr w:rsidR="00BA0B33" w14:paraId="3D769E66" w14:textId="77777777">
        <w:tc>
          <w:tcPr>
            <w:tcW w:w="5807" w:type="dxa"/>
            <w:gridSpan w:val="2"/>
            <w:shd w:val="clear" w:color="auto" w:fill="auto"/>
            <w:vAlign w:val="center"/>
          </w:tcPr>
          <w:p w14:paraId="0000EFE7" w14:textId="77777777" w:rsidR="00BA0B33" w:rsidRDefault="00000000">
            <w:pPr>
              <w:spacing w:before="120" w:line="259" w:lineRule="auto"/>
              <w:rPr>
                <w:rFonts w:ascii="Arial" w:eastAsia="Arial" w:hAnsi="Arial" w:cs="Arial"/>
                <w:sz w:val="20"/>
                <w:szCs w:val="20"/>
              </w:rPr>
            </w:pPr>
            <w:r>
              <w:rPr>
                <w:rFonts w:ascii="Arial" w:eastAsia="Arial" w:hAnsi="Arial" w:cs="Arial"/>
                <w:sz w:val="20"/>
                <w:szCs w:val="20"/>
              </w:rPr>
              <w:lastRenderedPageBreak/>
              <w:t>Plan de mejoramiento de infraestructura y equipamiento para la investigación y docencia realizadas por CIGA y CU-PW elaborado.</w:t>
            </w:r>
          </w:p>
        </w:tc>
        <w:tc>
          <w:tcPr>
            <w:tcW w:w="1935" w:type="dxa"/>
            <w:shd w:val="clear" w:color="auto" w:fill="auto"/>
            <w:vAlign w:val="center"/>
          </w:tcPr>
          <w:p w14:paraId="3F001F4D" w14:textId="77777777" w:rsidR="00BA0B33" w:rsidRDefault="00000000">
            <w:pPr>
              <w:spacing w:before="120" w:after="120"/>
              <w:rPr>
                <w:rFonts w:ascii="Arial" w:eastAsia="Arial" w:hAnsi="Arial" w:cs="Arial"/>
                <w:sz w:val="20"/>
                <w:szCs w:val="20"/>
              </w:rPr>
            </w:pPr>
            <w:r>
              <w:rPr>
                <w:rFonts w:ascii="Arial" w:eastAsia="Arial" w:hAnsi="Arial" w:cs="Arial"/>
                <w:sz w:val="20"/>
                <w:szCs w:val="20"/>
              </w:rPr>
              <w:t>Segundo semestre/ Primer año.</w:t>
            </w:r>
          </w:p>
        </w:tc>
        <w:tc>
          <w:tcPr>
            <w:tcW w:w="2175" w:type="dxa"/>
            <w:shd w:val="clear" w:color="auto" w:fill="auto"/>
            <w:vAlign w:val="center"/>
          </w:tcPr>
          <w:p w14:paraId="02BD912A" w14:textId="77777777" w:rsidR="00BA0B33" w:rsidRDefault="00000000">
            <w:pPr>
              <w:spacing w:before="120" w:after="120"/>
              <w:rPr>
                <w:rFonts w:ascii="Arial" w:eastAsia="Arial" w:hAnsi="Arial" w:cs="Arial"/>
                <w:sz w:val="20"/>
                <w:szCs w:val="20"/>
              </w:rPr>
            </w:pPr>
            <w:r>
              <w:rPr>
                <w:rFonts w:ascii="Arial" w:eastAsia="Arial" w:hAnsi="Arial" w:cs="Arial"/>
                <w:sz w:val="20"/>
                <w:szCs w:val="20"/>
              </w:rPr>
              <w:t>Resolución de la Dirección de Infraestructura UMAG formalizando plan de mejoramiento.</w:t>
            </w:r>
          </w:p>
        </w:tc>
      </w:tr>
      <w:tr w:rsidR="00BA0B33" w14:paraId="256A63F0" w14:textId="77777777">
        <w:tc>
          <w:tcPr>
            <w:tcW w:w="5807" w:type="dxa"/>
            <w:gridSpan w:val="2"/>
            <w:shd w:val="clear" w:color="auto" w:fill="auto"/>
            <w:vAlign w:val="center"/>
          </w:tcPr>
          <w:p w14:paraId="0AA773FF" w14:textId="77777777" w:rsidR="00BA0B33" w:rsidRDefault="00000000">
            <w:pPr>
              <w:spacing w:before="120" w:line="259" w:lineRule="auto"/>
              <w:rPr>
                <w:rFonts w:ascii="Arial" w:eastAsia="Arial" w:hAnsi="Arial" w:cs="Arial"/>
                <w:b/>
                <w:sz w:val="20"/>
                <w:szCs w:val="20"/>
              </w:rPr>
            </w:pPr>
            <w:r>
              <w:rPr>
                <w:rFonts w:ascii="Arial" w:eastAsia="Arial" w:hAnsi="Arial" w:cs="Arial"/>
                <w:sz w:val="20"/>
                <w:szCs w:val="20"/>
              </w:rPr>
              <w:t xml:space="preserve">Infraestructura para glaciología habilitada. </w:t>
            </w:r>
          </w:p>
        </w:tc>
        <w:tc>
          <w:tcPr>
            <w:tcW w:w="1935" w:type="dxa"/>
            <w:shd w:val="clear" w:color="auto" w:fill="auto"/>
            <w:vAlign w:val="center"/>
          </w:tcPr>
          <w:p w14:paraId="5519A5F2" w14:textId="77777777" w:rsidR="00BA0B33" w:rsidRDefault="00000000">
            <w:pPr>
              <w:spacing w:before="120" w:after="120"/>
              <w:rPr>
                <w:rFonts w:ascii="Arial" w:eastAsia="Arial" w:hAnsi="Arial" w:cs="Arial"/>
                <w:sz w:val="20"/>
                <w:szCs w:val="20"/>
              </w:rPr>
            </w:pPr>
            <w:r>
              <w:rPr>
                <w:rFonts w:ascii="Arial" w:eastAsia="Arial" w:hAnsi="Arial" w:cs="Arial"/>
                <w:sz w:val="20"/>
                <w:szCs w:val="20"/>
              </w:rPr>
              <w:t>Primer semestre/ Tercer año</w:t>
            </w:r>
          </w:p>
        </w:tc>
        <w:tc>
          <w:tcPr>
            <w:tcW w:w="2175" w:type="dxa"/>
            <w:shd w:val="clear" w:color="auto" w:fill="auto"/>
            <w:vAlign w:val="center"/>
          </w:tcPr>
          <w:p w14:paraId="54002A7A" w14:textId="77777777" w:rsidR="00BA0B33" w:rsidRDefault="00000000">
            <w:pPr>
              <w:spacing w:before="120" w:after="120"/>
              <w:rPr>
                <w:rFonts w:ascii="Arial" w:eastAsia="Arial" w:hAnsi="Arial" w:cs="Arial"/>
                <w:sz w:val="20"/>
                <w:szCs w:val="20"/>
              </w:rPr>
            </w:pPr>
            <w:r>
              <w:rPr>
                <w:rFonts w:ascii="Arial" w:eastAsia="Arial" w:hAnsi="Arial" w:cs="Arial"/>
                <w:sz w:val="20"/>
                <w:szCs w:val="20"/>
              </w:rPr>
              <w:t>Informe de implementación de espacios para docencia e investigación en glaciología (taller glaciológico frío).</w:t>
            </w:r>
          </w:p>
        </w:tc>
      </w:tr>
      <w:tr w:rsidR="00BA0B33" w14:paraId="22A3B5E5" w14:textId="77777777">
        <w:tc>
          <w:tcPr>
            <w:tcW w:w="5807" w:type="dxa"/>
            <w:gridSpan w:val="2"/>
            <w:shd w:val="clear" w:color="auto" w:fill="auto"/>
            <w:vAlign w:val="center"/>
          </w:tcPr>
          <w:p w14:paraId="7D88AAF3" w14:textId="77777777" w:rsidR="00BA0B33" w:rsidRDefault="00BA0B33">
            <w:pPr>
              <w:spacing w:before="120"/>
              <w:rPr>
                <w:rFonts w:ascii="Arial" w:eastAsia="Arial" w:hAnsi="Arial" w:cs="Arial"/>
                <w:b/>
                <w:sz w:val="20"/>
                <w:szCs w:val="20"/>
              </w:rPr>
            </w:pPr>
          </w:p>
          <w:p w14:paraId="7F133864" w14:textId="77777777" w:rsidR="00BA0B33" w:rsidRDefault="00000000">
            <w:pPr>
              <w:spacing w:before="120" w:line="259" w:lineRule="auto"/>
              <w:rPr>
                <w:rFonts w:ascii="Arial" w:eastAsia="Arial" w:hAnsi="Arial" w:cs="Arial"/>
                <w:b/>
                <w:sz w:val="20"/>
                <w:szCs w:val="20"/>
              </w:rPr>
            </w:pPr>
            <w:r>
              <w:rPr>
                <w:rFonts w:ascii="Arial" w:eastAsia="Arial" w:hAnsi="Arial" w:cs="Arial"/>
                <w:sz w:val="20"/>
                <w:szCs w:val="20"/>
              </w:rPr>
              <w:t>Espacios para la investigación interdisciplinar habilitados en temas de desarrollo de sensores electrónicos.</w:t>
            </w:r>
          </w:p>
        </w:tc>
        <w:tc>
          <w:tcPr>
            <w:tcW w:w="1935" w:type="dxa"/>
            <w:shd w:val="clear" w:color="auto" w:fill="auto"/>
            <w:vAlign w:val="center"/>
          </w:tcPr>
          <w:p w14:paraId="1F6747F2" w14:textId="77777777" w:rsidR="00BA0B33" w:rsidRDefault="00000000">
            <w:pPr>
              <w:spacing w:before="120" w:after="120"/>
              <w:rPr>
                <w:rFonts w:ascii="Arial" w:eastAsia="Arial" w:hAnsi="Arial" w:cs="Arial"/>
                <w:b/>
                <w:sz w:val="20"/>
                <w:szCs w:val="20"/>
              </w:rPr>
            </w:pPr>
            <w:r>
              <w:rPr>
                <w:rFonts w:ascii="Arial" w:eastAsia="Arial" w:hAnsi="Arial" w:cs="Arial"/>
                <w:sz w:val="20"/>
                <w:szCs w:val="20"/>
              </w:rPr>
              <w:t>Primer semestre/ Tercer año</w:t>
            </w:r>
          </w:p>
        </w:tc>
        <w:tc>
          <w:tcPr>
            <w:tcW w:w="2175" w:type="dxa"/>
            <w:shd w:val="clear" w:color="auto" w:fill="auto"/>
            <w:vAlign w:val="center"/>
          </w:tcPr>
          <w:p w14:paraId="583FCCE1" w14:textId="77777777" w:rsidR="00BA0B33" w:rsidRDefault="00000000">
            <w:pPr>
              <w:spacing w:before="120" w:after="120"/>
              <w:rPr>
                <w:rFonts w:ascii="Arial" w:eastAsia="Arial" w:hAnsi="Arial" w:cs="Arial"/>
                <w:sz w:val="20"/>
                <w:szCs w:val="20"/>
              </w:rPr>
            </w:pPr>
            <w:r>
              <w:rPr>
                <w:rFonts w:ascii="Arial" w:eastAsia="Arial" w:hAnsi="Arial" w:cs="Arial"/>
                <w:sz w:val="20"/>
                <w:szCs w:val="20"/>
              </w:rPr>
              <w:t xml:space="preserve">Informe de implementación de espacios del taller de electrónica. </w:t>
            </w:r>
          </w:p>
        </w:tc>
      </w:tr>
      <w:tr w:rsidR="00BA0B33" w14:paraId="7F08F27B" w14:textId="77777777">
        <w:tc>
          <w:tcPr>
            <w:tcW w:w="5807" w:type="dxa"/>
            <w:gridSpan w:val="2"/>
            <w:shd w:val="clear" w:color="auto" w:fill="auto"/>
            <w:vAlign w:val="center"/>
          </w:tcPr>
          <w:p w14:paraId="7D85EA14" w14:textId="77777777" w:rsidR="00BA0B33" w:rsidRDefault="00000000">
            <w:pPr>
              <w:spacing w:before="120"/>
              <w:rPr>
                <w:rFonts w:ascii="Arial" w:eastAsia="Arial" w:hAnsi="Arial" w:cs="Arial"/>
                <w:sz w:val="20"/>
                <w:szCs w:val="20"/>
              </w:rPr>
            </w:pPr>
            <w:r>
              <w:rPr>
                <w:rFonts w:ascii="Arial" w:eastAsia="Arial" w:hAnsi="Arial" w:cs="Arial"/>
                <w:sz w:val="20"/>
                <w:szCs w:val="20"/>
              </w:rPr>
              <w:t>Espacios para el apoyo a la docencia de pre y postgrado e investigación en cambio climático habilitados.</w:t>
            </w:r>
          </w:p>
        </w:tc>
        <w:tc>
          <w:tcPr>
            <w:tcW w:w="1935" w:type="dxa"/>
            <w:shd w:val="clear" w:color="auto" w:fill="auto"/>
            <w:vAlign w:val="center"/>
          </w:tcPr>
          <w:p w14:paraId="157203F2" w14:textId="77777777" w:rsidR="00BA0B33" w:rsidRDefault="00000000">
            <w:pPr>
              <w:spacing w:before="120" w:after="120"/>
              <w:rPr>
                <w:rFonts w:ascii="Arial" w:eastAsia="Arial" w:hAnsi="Arial" w:cs="Arial"/>
                <w:b/>
                <w:sz w:val="20"/>
                <w:szCs w:val="20"/>
              </w:rPr>
            </w:pPr>
            <w:r>
              <w:rPr>
                <w:rFonts w:ascii="Arial" w:eastAsia="Arial" w:hAnsi="Arial" w:cs="Arial"/>
                <w:sz w:val="20"/>
                <w:szCs w:val="20"/>
              </w:rPr>
              <w:t>Primer semestre/ Tercer año</w:t>
            </w:r>
          </w:p>
        </w:tc>
        <w:tc>
          <w:tcPr>
            <w:tcW w:w="2175" w:type="dxa"/>
            <w:shd w:val="clear" w:color="auto" w:fill="auto"/>
            <w:vAlign w:val="center"/>
          </w:tcPr>
          <w:p w14:paraId="520E05FF" w14:textId="77777777" w:rsidR="00BA0B33" w:rsidRDefault="00000000">
            <w:pPr>
              <w:spacing w:before="120" w:after="120"/>
              <w:rPr>
                <w:rFonts w:ascii="Arial" w:eastAsia="Arial" w:hAnsi="Arial" w:cs="Arial"/>
                <w:b/>
                <w:sz w:val="20"/>
                <w:szCs w:val="20"/>
              </w:rPr>
            </w:pPr>
            <w:r>
              <w:rPr>
                <w:rFonts w:ascii="Arial" w:eastAsia="Arial" w:hAnsi="Arial" w:cs="Arial"/>
                <w:sz w:val="20"/>
                <w:szCs w:val="20"/>
              </w:rPr>
              <w:t>Informe de implementación de espacios, usuarios y actividades realizadas.</w:t>
            </w:r>
          </w:p>
        </w:tc>
      </w:tr>
      <w:tr w:rsidR="00BA0B33" w14:paraId="1471DBF4" w14:textId="77777777">
        <w:tc>
          <w:tcPr>
            <w:tcW w:w="5807" w:type="dxa"/>
            <w:gridSpan w:val="2"/>
            <w:shd w:val="clear" w:color="auto" w:fill="auto"/>
            <w:vAlign w:val="center"/>
          </w:tcPr>
          <w:p w14:paraId="154B59A3" w14:textId="77777777" w:rsidR="00BA0B33" w:rsidRDefault="00000000">
            <w:pPr>
              <w:spacing w:before="120" w:line="259" w:lineRule="auto"/>
              <w:rPr>
                <w:rFonts w:ascii="Arial" w:eastAsia="Arial" w:hAnsi="Arial" w:cs="Arial"/>
                <w:sz w:val="20"/>
                <w:szCs w:val="20"/>
              </w:rPr>
            </w:pPr>
            <w:r>
              <w:rPr>
                <w:rFonts w:ascii="Arial" w:eastAsia="Arial" w:hAnsi="Arial" w:cs="Arial"/>
                <w:sz w:val="20"/>
                <w:szCs w:val="20"/>
              </w:rPr>
              <w:t>Laboratorios de Investigación y docencia habilitados en Puerto Williams.</w:t>
            </w:r>
          </w:p>
        </w:tc>
        <w:tc>
          <w:tcPr>
            <w:tcW w:w="1935" w:type="dxa"/>
            <w:shd w:val="clear" w:color="auto" w:fill="auto"/>
            <w:vAlign w:val="center"/>
          </w:tcPr>
          <w:p w14:paraId="06BA8CEC" w14:textId="77777777" w:rsidR="00BA0B33" w:rsidRDefault="00000000">
            <w:pPr>
              <w:spacing w:before="120" w:after="120"/>
              <w:rPr>
                <w:rFonts w:ascii="Arial" w:eastAsia="Arial" w:hAnsi="Arial" w:cs="Arial"/>
                <w:sz w:val="20"/>
                <w:szCs w:val="20"/>
              </w:rPr>
            </w:pPr>
            <w:r>
              <w:rPr>
                <w:rFonts w:ascii="Arial" w:eastAsia="Arial" w:hAnsi="Arial" w:cs="Arial"/>
                <w:sz w:val="20"/>
                <w:szCs w:val="20"/>
              </w:rPr>
              <w:t>Primer semestre/segundo año</w:t>
            </w:r>
          </w:p>
        </w:tc>
        <w:tc>
          <w:tcPr>
            <w:tcW w:w="2175" w:type="dxa"/>
            <w:shd w:val="clear" w:color="auto" w:fill="auto"/>
            <w:vAlign w:val="center"/>
          </w:tcPr>
          <w:p w14:paraId="3DBCF0E2" w14:textId="77777777" w:rsidR="00BA0B33" w:rsidRDefault="00000000">
            <w:pPr>
              <w:spacing w:before="120" w:after="120"/>
              <w:rPr>
                <w:rFonts w:ascii="Arial" w:eastAsia="Arial" w:hAnsi="Arial" w:cs="Arial"/>
                <w:sz w:val="20"/>
                <w:szCs w:val="20"/>
              </w:rPr>
            </w:pPr>
            <w:r>
              <w:rPr>
                <w:rFonts w:ascii="Arial" w:eastAsia="Arial" w:hAnsi="Arial" w:cs="Arial"/>
                <w:sz w:val="20"/>
                <w:szCs w:val="20"/>
              </w:rPr>
              <w:t>Informe implementación de espacios</w:t>
            </w:r>
          </w:p>
        </w:tc>
      </w:tr>
    </w:tbl>
    <w:p w14:paraId="6F0FEEEA" w14:textId="77777777" w:rsidR="00BA0B33" w:rsidRDefault="00BA0B33"/>
    <w:tbl>
      <w:tblPr>
        <w:tblStyle w:val="a8"/>
        <w:tblW w:w="9915" w:type="dxa"/>
        <w:tblInd w:w="0" w:type="dxa"/>
        <w:tblBorders>
          <w:top w:val="single" w:sz="4" w:space="0" w:color="AEAAAA"/>
          <w:left w:val="single" w:sz="4" w:space="0" w:color="AEAAAA"/>
          <w:bottom w:val="single" w:sz="4" w:space="0" w:color="AEAAAA"/>
          <w:right w:val="single" w:sz="4" w:space="0" w:color="AEAAAA"/>
          <w:insideH w:val="single" w:sz="4" w:space="0" w:color="AEAAAA"/>
          <w:insideV w:val="single" w:sz="4" w:space="0" w:color="AEAAAA"/>
        </w:tblBorders>
        <w:tblLayout w:type="fixed"/>
        <w:tblLook w:val="0400" w:firstRow="0" w:lastRow="0" w:firstColumn="0" w:lastColumn="0" w:noHBand="0" w:noVBand="1"/>
      </w:tblPr>
      <w:tblGrid>
        <w:gridCol w:w="2760"/>
        <w:gridCol w:w="3045"/>
        <w:gridCol w:w="1920"/>
        <w:gridCol w:w="2190"/>
      </w:tblGrid>
      <w:tr w:rsidR="00BA0B33" w14:paraId="0FC0E649" w14:textId="77777777">
        <w:tc>
          <w:tcPr>
            <w:tcW w:w="2760" w:type="dxa"/>
            <w:shd w:val="clear" w:color="auto" w:fill="D5DCE4"/>
            <w:vAlign w:val="center"/>
          </w:tcPr>
          <w:p w14:paraId="514D6797" w14:textId="77777777" w:rsidR="00BA0B33" w:rsidRDefault="00000000">
            <w:pPr>
              <w:spacing w:before="120" w:after="120"/>
              <w:rPr>
                <w:rFonts w:ascii="Arial" w:eastAsia="Arial" w:hAnsi="Arial" w:cs="Arial"/>
                <w:b/>
                <w:sz w:val="20"/>
                <w:szCs w:val="20"/>
              </w:rPr>
            </w:pPr>
            <w:r>
              <w:rPr>
                <w:rFonts w:ascii="Arial" w:eastAsia="Arial" w:hAnsi="Arial" w:cs="Arial"/>
                <w:b/>
                <w:sz w:val="20"/>
                <w:szCs w:val="20"/>
              </w:rPr>
              <w:t>Objetivo específico N° 3</w:t>
            </w:r>
          </w:p>
        </w:tc>
        <w:tc>
          <w:tcPr>
            <w:tcW w:w="7155" w:type="dxa"/>
            <w:gridSpan w:val="3"/>
            <w:shd w:val="clear" w:color="auto" w:fill="FFFFFF"/>
            <w:vAlign w:val="center"/>
          </w:tcPr>
          <w:p w14:paraId="218BEAF1" w14:textId="77777777" w:rsidR="00BA0B33" w:rsidRDefault="00000000">
            <w:pPr>
              <w:rPr>
                <w:rFonts w:ascii="Arial" w:eastAsia="Arial" w:hAnsi="Arial" w:cs="Arial"/>
                <w:sz w:val="20"/>
                <w:szCs w:val="20"/>
              </w:rPr>
            </w:pPr>
            <w:r>
              <w:rPr>
                <w:rFonts w:ascii="Arial" w:eastAsia="Arial" w:hAnsi="Arial" w:cs="Arial"/>
                <w:sz w:val="20"/>
                <w:szCs w:val="20"/>
              </w:rPr>
              <w:t>Fortalecer la articulación entre la investigación, docencia y transferencia antártica y subantártica con la oferta académica de pregrado, postgrado,   enseñanza básica y media, pertinentes con las necesidades de formación de capacidades de la Región de Magallanes y Antártica Chilena.</w:t>
            </w:r>
          </w:p>
        </w:tc>
      </w:tr>
      <w:tr w:rsidR="00BA0B33" w14:paraId="45865DFC" w14:textId="77777777">
        <w:tc>
          <w:tcPr>
            <w:tcW w:w="2760" w:type="dxa"/>
            <w:shd w:val="clear" w:color="auto" w:fill="D5DCE4"/>
            <w:vAlign w:val="center"/>
          </w:tcPr>
          <w:p w14:paraId="764F43FA" w14:textId="77777777" w:rsidR="00BA0B33" w:rsidRDefault="00000000">
            <w:pPr>
              <w:spacing w:before="120" w:after="120"/>
              <w:rPr>
                <w:rFonts w:ascii="Arial" w:eastAsia="Arial" w:hAnsi="Arial" w:cs="Arial"/>
                <w:b/>
                <w:sz w:val="20"/>
                <w:szCs w:val="20"/>
              </w:rPr>
            </w:pPr>
            <w:r>
              <w:rPr>
                <w:rFonts w:ascii="Arial" w:eastAsia="Arial" w:hAnsi="Arial" w:cs="Arial"/>
                <w:b/>
                <w:sz w:val="20"/>
                <w:szCs w:val="20"/>
              </w:rPr>
              <w:t>Unidad responsable</w:t>
            </w:r>
          </w:p>
        </w:tc>
        <w:tc>
          <w:tcPr>
            <w:tcW w:w="7155" w:type="dxa"/>
            <w:gridSpan w:val="3"/>
            <w:shd w:val="clear" w:color="auto" w:fill="FFFFFF"/>
            <w:vAlign w:val="center"/>
          </w:tcPr>
          <w:p w14:paraId="59EFB645" w14:textId="77777777" w:rsidR="00BA0B33" w:rsidRDefault="00000000">
            <w:pPr>
              <w:spacing w:before="120"/>
              <w:rPr>
                <w:rFonts w:ascii="Arial" w:eastAsia="Arial" w:hAnsi="Arial" w:cs="Arial"/>
                <w:color w:val="767171"/>
                <w:sz w:val="20"/>
                <w:szCs w:val="20"/>
              </w:rPr>
            </w:pPr>
            <w:r>
              <w:rPr>
                <w:rFonts w:ascii="Arial" w:eastAsia="Arial" w:hAnsi="Arial" w:cs="Arial"/>
                <w:sz w:val="20"/>
                <w:szCs w:val="20"/>
              </w:rPr>
              <w:t>CIGA y CU-PW.</w:t>
            </w:r>
          </w:p>
          <w:p w14:paraId="5C3056FF" w14:textId="77777777" w:rsidR="00BA0B33" w:rsidRDefault="00BA0B33">
            <w:pPr>
              <w:spacing w:after="120"/>
              <w:rPr>
                <w:rFonts w:ascii="Arial" w:eastAsia="Arial" w:hAnsi="Arial" w:cs="Arial"/>
                <w:color w:val="767171"/>
                <w:sz w:val="20"/>
                <w:szCs w:val="20"/>
              </w:rPr>
            </w:pPr>
          </w:p>
        </w:tc>
      </w:tr>
      <w:tr w:rsidR="00BA0B33" w14:paraId="3B40DF4D" w14:textId="77777777">
        <w:tc>
          <w:tcPr>
            <w:tcW w:w="2760" w:type="dxa"/>
            <w:shd w:val="clear" w:color="auto" w:fill="D5DCE4"/>
            <w:vAlign w:val="center"/>
          </w:tcPr>
          <w:p w14:paraId="4ED07539" w14:textId="77777777" w:rsidR="00BA0B33" w:rsidRDefault="00000000">
            <w:pPr>
              <w:spacing w:before="120" w:after="120"/>
              <w:rPr>
                <w:rFonts w:ascii="Arial" w:eastAsia="Arial" w:hAnsi="Arial" w:cs="Arial"/>
                <w:b/>
                <w:sz w:val="20"/>
                <w:szCs w:val="20"/>
              </w:rPr>
            </w:pPr>
            <w:r>
              <w:rPr>
                <w:rFonts w:ascii="Arial" w:eastAsia="Arial" w:hAnsi="Arial" w:cs="Arial"/>
                <w:b/>
                <w:sz w:val="20"/>
                <w:szCs w:val="20"/>
              </w:rPr>
              <w:t>Estrategias</w:t>
            </w:r>
          </w:p>
        </w:tc>
        <w:tc>
          <w:tcPr>
            <w:tcW w:w="7155" w:type="dxa"/>
            <w:gridSpan w:val="3"/>
            <w:shd w:val="clear" w:color="auto" w:fill="FFFFFF"/>
            <w:vAlign w:val="center"/>
          </w:tcPr>
          <w:p w14:paraId="2E2DDC08" w14:textId="77777777" w:rsidR="00BA0B33" w:rsidRDefault="00BA0B33">
            <w:pPr>
              <w:spacing w:after="120"/>
              <w:rPr>
                <w:rFonts w:ascii="Arial" w:eastAsia="Arial" w:hAnsi="Arial" w:cs="Arial"/>
                <w:color w:val="767171"/>
                <w:sz w:val="20"/>
                <w:szCs w:val="20"/>
              </w:rPr>
            </w:pPr>
          </w:p>
          <w:p w14:paraId="305EEDF5" w14:textId="77777777" w:rsidR="00BA0B33" w:rsidRDefault="00000000">
            <w:pPr>
              <w:numPr>
                <w:ilvl w:val="0"/>
                <w:numId w:val="7"/>
              </w:numPr>
              <w:rPr>
                <w:rFonts w:ascii="Arial" w:eastAsia="Arial" w:hAnsi="Arial" w:cs="Arial"/>
                <w:sz w:val="20"/>
                <w:szCs w:val="20"/>
              </w:rPr>
            </w:pPr>
            <w:r>
              <w:rPr>
                <w:rFonts w:ascii="Arial" w:eastAsia="Arial" w:hAnsi="Arial" w:cs="Arial"/>
                <w:sz w:val="20"/>
                <w:szCs w:val="20"/>
              </w:rPr>
              <w:t>Establecer acuerdos de colaboración entre programas de postgrado y carreras de pregrado afines.</w:t>
            </w:r>
          </w:p>
          <w:p w14:paraId="44DB9BAE" w14:textId="77777777" w:rsidR="00BA0B33" w:rsidRDefault="00000000">
            <w:pPr>
              <w:numPr>
                <w:ilvl w:val="0"/>
                <w:numId w:val="7"/>
              </w:numPr>
              <w:rPr>
                <w:rFonts w:ascii="Arial" w:eastAsia="Arial" w:hAnsi="Arial" w:cs="Arial"/>
                <w:sz w:val="20"/>
                <w:szCs w:val="20"/>
              </w:rPr>
            </w:pPr>
            <w:r>
              <w:rPr>
                <w:rFonts w:ascii="Arial" w:eastAsia="Arial" w:hAnsi="Arial" w:cs="Arial"/>
                <w:sz w:val="20"/>
                <w:szCs w:val="20"/>
              </w:rPr>
              <w:t>Desarrollo de cursos, talleres y/o seminarios para estudiantes de enseñanza media, difundiendo las capacidades de la Universidad y carreras de pregrado afines.</w:t>
            </w:r>
          </w:p>
          <w:p w14:paraId="37F04D96" w14:textId="77777777" w:rsidR="00BA0B33" w:rsidRDefault="00000000">
            <w:pPr>
              <w:numPr>
                <w:ilvl w:val="0"/>
                <w:numId w:val="7"/>
              </w:numPr>
              <w:rPr>
                <w:rFonts w:ascii="Arial" w:eastAsia="Arial" w:hAnsi="Arial" w:cs="Arial"/>
                <w:sz w:val="20"/>
                <w:szCs w:val="20"/>
              </w:rPr>
            </w:pPr>
            <w:r>
              <w:rPr>
                <w:rFonts w:ascii="Arial" w:eastAsia="Arial" w:hAnsi="Arial" w:cs="Arial"/>
                <w:sz w:val="20"/>
                <w:szCs w:val="20"/>
              </w:rPr>
              <w:t>Desarrollo de cursos, talleres y/o seminarios destinados a estudiantes locales, nacionales e internacionales.</w:t>
            </w:r>
          </w:p>
          <w:p w14:paraId="18DD3223" w14:textId="77777777" w:rsidR="00BA0B33" w:rsidRDefault="00000000">
            <w:pPr>
              <w:numPr>
                <w:ilvl w:val="0"/>
                <w:numId w:val="7"/>
              </w:numPr>
              <w:spacing w:after="120"/>
              <w:rPr>
                <w:rFonts w:ascii="Arial" w:eastAsia="Arial" w:hAnsi="Arial" w:cs="Arial"/>
                <w:sz w:val="20"/>
                <w:szCs w:val="20"/>
              </w:rPr>
            </w:pPr>
            <w:r>
              <w:rPr>
                <w:rFonts w:ascii="Arial" w:eastAsia="Arial" w:hAnsi="Arial" w:cs="Arial"/>
                <w:sz w:val="20"/>
                <w:szCs w:val="20"/>
              </w:rPr>
              <w:t>Fortalecer la movilidad estudiantil nacional</w:t>
            </w:r>
          </w:p>
          <w:p w14:paraId="78D9167E" w14:textId="77777777" w:rsidR="00BA0B33" w:rsidRDefault="00BA0B33">
            <w:pPr>
              <w:spacing w:after="120"/>
              <w:rPr>
                <w:rFonts w:ascii="Arial" w:eastAsia="Arial" w:hAnsi="Arial" w:cs="Arial"/>
                <w:color w:val="767171"/>
                <w:sz w:val="20"/>
                <w:szCs w:val="20"/>
              </w:rPr>
            </w:pPr>
          </w:p>
        </w:tc>
      </w:tr>
      <w:tr w:rsidR="00BA0B33" w14:paraId="5199CDE2" w14:textId="77777777">
        <w:tc>
          <w:tcPr>
            <w:tcW w:w="5805" w:type="dxa"/>
            <w:gridSpan w:val="2"/>
            <w:shd w:val="clear" w:color="auto" w:fill="D5DCE4"/>
            <w:vAlign w:val="center"/>
          </w:tcPr>
          <w:p w14:paraId="42C36CCE" w14:textId="77777777" w:rsidR="00BA0B33" w:rsidRDefault="00000000">
            <w:pPr>
              <w:spacing w:before="120" w:after="120"/>
              <w:jc w:val="center"/>
              <w:rPr>
                <w:rFonts w:ascii="Arial" w:eastAsia="Arial" w:hAnsi="Arial" w:cs="Arial"/>
                <w:color w:val="767171"/>
                <w:sz w:val="20"/>
                <w:szCs w:val="20"/>
              </w:rPr>
            </w:pPr>
            <w:r>
              <w:rPr>
                <w:rFonts w:ascii="Arial" w:eastAsia="Arial" w:hAnsi="Arial" w:cs="Arial"/>
                <w:b/>
                <w:sz w:val="20"/>
                <w:szCs w:val="20"/>
              </w:rPr>
              <w:t>Resultados o productos</w:t>
            </w:r>
          </w:p>
        </w:tc>
        <w:tc>
          <w:tcPr>
            <w:tcW w:w="1920" w:type="dxa"/>
            <w:shd w:val="clear" w:color="auto" w:fill="D5DCE4"/>
            <w:vAlign w:val="center"/>
          </w:tcPr>
          <w:p w14:paraId="5E3200E3" w14:textId="77777777" w:rsidR="00BA0B33" w:rsidRDefault="00000000">
            <w:pPr>
              <w:spacing w:before="120" w:after="120"/>
              <w:jc w:val="center"/>
              <w:rPr>
                <w:rFonts w:ascii="Arial" w:eastAsia="Arial" w:hAnsi="Arial" w:cs="Arial"/>
                <w:color w:val="767171"/>
                <w:sz w:val="20"/>
                <w:szCs w:val="20"/>
              </w:rPr>
            </w:pPr>
            <w:r>
              <w:rPr>
                <w:rFonts w:ascii="Arial" w:eastAsia="Arial" w:hAnsi="Arial" w:cs="Arial"/>
                <w:b/>
                <w:sz w:val="20"/>
                <w:szCs w:val="20"/>
              </w:rPr>
              <w:t xml:space="preserve">Plazo de cumplimiento </w:t>
            </w:r>
            <w:r>
              <w:rPr>
                <w:rFonts w:ascii="Arial" w:eastAsia="Arial" w:hAnsi="Arial" w:cs="Arial"/>
                <w:sz w:val="20"/>
                <w:szCs w:val="20"/>
              </w:rPr>
              <w:t>(semestre/año)</w:t>
            </w:r>
          </w:p>
        </w:tc>
        <w:tc>
          <w:tcPr>
            <w:tcW w:w="2190" w:type="dxa"/>
            <w:shd w:val="clear" w:color="auto" w:fill="D5DCE4"/>
            <w:vAlign w:val="center"/>
          </w:tcPr>
          <w:p w14:paraId="3F58ED71" w14:textId="77777777" w:rsidR="00BA0B33" w:rsidRDefault="00000000">
            <w:pPr>
              <w:spacing w:before="120" w:after="120"/>
              <w:jc w:val="center"/>
              <w:rPr>
                <w:rFonts w:ascii="Arial" w:eastAsia="Arial" w:hAnsi="Arial" w:cs="Arial"/>
                <w:color w:val="767171"/>
                <w:sz w:val="20"/>
                <w:szCs w:val="20"/>
              </w:rPr>
            </w:pPr>
            <w:r>
              <w:rPr>
                <w:rFonts w:ascii="Arial" w:eastAsia="Arial" w:hAnsi="Arial" w:cs="Arial"/>
                <w:b/>
                <w:sz w:val="20"/>
                <w:szCs w:val="20"/>
              </w:rPr>
              <w:t>Medios de verificación</w:t>
            </w:r>
          </w:p>
        </w:tc>
      </w:tr>
      <w:tr w:rsidR="00BA0B33" w14:paraId="4D97D664" w14:textId="77777777">
        <w:tc>
          <w:tcPr>
            <w:tcW w:w="5805" w:type="dxa"/>
            <w:gridSpan w:val="2"/>
            <w:shd w:val="clear" w:color="auto" w:fill="auto"/>
            <w:vAlign w:val="center"/>
          </w:tcPr>
          <w:p w14:paraId="147C3C08" w14:textId="77777777" w:rsidR="00BA0B33" w:rsidRDefault="00000000">
            <w:pPr>
              <w:spacing w:before="120" w:line="259" w:lineRule="auto"/>
              <w:rPr>
                <w:rFonts w:ascii="Arial" w:eastAsia="Arial" w:hAnsi="Arial" w:cs="Arial"/>
                <w:sz w:val="20"/>
                <w:szCs w:val="20"/>
              </w:rPr>
            </w:pPr>
            <w:r>
              <w:rPr>
                <w:rFonts w:ascii="Arial" w:eastAsia="Arial" w:hAnsi="Arial" w:cs="Arial"/>
                <w:sz w:val="20"/>
                <w:szCs w:val="20"/>
              </w:rPr>
              <w:lastRenderedPageBreak/>
              <w:t>Programa de capacitación y transferencia en investigación antártica y subantártica para estudiantes de pregrado y enseñanza básica y media implementado.</w:t>
            </w:r>
          </w:p>
        </w:tc>
        <w:tc>
          <w:tcPr>
            <w:tcW w:w="1920" w:type="dxa"/>
            <w:shd w:val="clear" w:color="auto" w:fill="auto"/>
            <w:vAlign w:val="center"/>
          </w:tcPr>
          <w:p w14:paraId="7D17CC14" w14:textId="77777777" w:rsidR="00BA0B33" w:rsidRDefault="00000000">
            <w:pPr>
              <w:spacing w:before="120" w:after="120"/>
              <w:rPr>
                <w:rFonts w:ascii="Arial" w:eastAsia="Arial" w:hAnsi="Arial" w:cs="Arial"/>
                <w:sz w:val="20"/>
                <w:szCs w:val="20"/>
              </w:rPr>
            </w:pPr>
            <w:r>
              <w:rPr>
                <w:rFonts w:ascii="Arial" w:eastAsia="Arial" w:hAnsi="Arial" w:cs="Arial"/>
                <w:sz w:val="20"/>
                <w:szCs w:val="20"/>
              </w:rPr>
              <w:t>Segundo semestre/ segundo  año</w:t>
            </w:r>
          </w:p>
        </w:tc>
        <w:tc>
          <w:tcPr>
            <w:tcW w:w="2190" w:type="dxa"/>
            <w:shd w:val="clear" w:color="auto" w:fill="auto"/>
            <w:vAlign w:val="center"/>
          </w:tcPr>
          <w:p w14:paraId="14FD1EEB" w14:textId="77777777" w:rsidR="00BA0B33" w:rsidRDefault="00000000">
            <w:pPr>
              <w:spacing w:before="120" w:after="120"/>
              <w:rPr>
                <w:rFonts w:ascii="Arial" w:eastAsia="Arial" w:hAnsi="Arial" w:cs="Arial"/>
                <w:sz w:val="20"/>
                <w:szCs w:val="20"/>
              </w:rPr>
            </w:pPr>
            <w:r>
              <w:rPr>
                <w:rFonts w:ascii="Arial" w:eastAsia="Arial" w:hAnsi="Arial" w:cs="Arial"/>
                <w:sz w:val="20"/>
                <w:szCs w:val="20"/>
              </w:rPr>
              <w:t>Informe de ejecución del Programa de capacitación y transferencia en investigación antártica y subantártica.</w:t>
            </w:r>
          </w:p>
        </w:tc>
      </w:tr>
      <w:tr w:rsidR="00BA0B33" w14:paraId="70DF4283" w14:textId="77777777">
        <w:tc>
          <w:tcPr>
            <w:tcW w:w="5805" w:type="dxa"/>
            <w:gridSpan w:val="2"/>
            <w:shd w:val="clear" w:color="auto" w:fill="auto"/>
            <w:vAlign w:val="center"/>
          </w:tcPr>
          <w:p w14:paraId="55089CEF" w14:textId="77777777" w:rsidR="00BA0B33" w:rsidRDefault="00000000">
            <w:pPr>
              <w:spacing w:before="120" w:line="259" w:lineRule="auto"/>
              <w:rPr>
                <w:rFonts w:ascii="Arial" w:eastAsia="Arial" w:hAnsi="Arial" w:cs="Arial"/>
                <w:sz w:val="20"/>
                <w:szCs w:val="20"/>
              </w:rPr>
            </w:pPr>
            <w:r>
              <w:rPr>
                <w:rFonts w:ascii="Arial" w:eastAsia="Arial" w:hAnsi="Arial" w:cs="Arial"/>
                <w:sz w:val="20"/>
                <w:szCs w:val="20"/>
              </w:rPr>
              <w:t>Programa de capacitación en líneas de investigación antártica y subantártica para estudiantes nacionales e internacionales implementado.</w:t>
            </w:r>
          </w:p>
        </w:tc>
        <w:tc>
          <w:tcPr>
            <w:tcW w:w="1920" w:type="dxa"/>
            <w:shd w:val="clear" w:color="auto" w:fill="auto"/>
            <w:vAlign w:val="center"/>
          </w:tcPr>
          <w:p w14:paraId="46795829" w14:textId="77777777" w:rsidR="00BA0B33" w:rsidRDefault="00000000">
            <w:pPr>
              <w:spacing w:before="120" w:after="120"/>
              <w:rPr>
                <w:rFonts w:ascii="Arial" w:eastAsia="Arial" w:hAnsi="Arial" w:cs="Arial"/>
                <w:sz w:val="20"/>
                <w:szCs w:val="20"/>
              </w:rPr>
            </w:pPr>
            <w:r>
              <w:rPr>
                <w:rFonts w:ascii="Arial" w:eastAsia="Arial" w:hAnsi="Arial" w:cs="Arial"/>
                <w:sz w:val="20"/>
                <w:szCs w:val="20"/>
              </w:rPr>
              <w:t>Segundo semestre/ primer año al Segundo semestre/tercer año</w:t>
            </w:r>
          </w:p>
        </w:tc>
        <w:tc>
          <w:tcPr>
            <w:tcW w:w="2190" w:type="dxa"/>
            <w:shd w:val="clear" w:color="auto" w:fill="auto"/>
            <w:vAlign w:val="center"/>
          </w:tcPr>
          <w:p w14:paraId="383806D8" w14:textId="77777777" w:rsidR="00BA0B33" w:rsidRDefault="00000000">
            <w:pPr>
              <w:spacing w:before="120" w:after="120"/>
              <w:rPr>
                <w:rFonts w:ascii="Arial" w:eastAsia="Arial" w:hAnsi="Arial" w:cs="Arial"/>
                <w:sz w:val="20"/>
                <w:szCs w:val="20"/>
              </w:rPr>
            </w:pPr>
            <w:r>
              <w:rPr>
                <w:rFonts w:ascii="Arial" w:eastAsia="Arial" w:hAnsi="Arial" w:cs="Arial"/>
                <w:sz w:val="20"/>
                <w:szCs w:val="20"/>
              </w:rPr>
              <w:t>Programa de capacitación.</w:t>
            </w:r>
          </w:p>
          <w:p w14:paraId="586B602A" w14:textId="77777777" w:rsidR="00BA0B33" w:rsidRDefault="00BA0B33">
            <w:pPr>
              <w:spacing w:before="120" w:after="120"/>
              <w:rPr>
                <w:rFonts w:ascii="Arial" w:eastAsia="Arial" w:hAnsi="Arial" w:cs="Arial"/>
                <w:sz w:val="20"/>
                <w:szCs w:val="20"/>
              </w:rPr>
            </w:pPr>
          </w:p>
          <w:p w14:paraId="2A5500FA" w14:textId="77777777" w:rsidR="00BA0B33" w:rsidRDefault="00BA0B33">
            <w:pPr>
              <w:spacing w:before="120" w:after="120"/>
              <w:rPr>
                <w:rFonts w:ascii="Arial" w:eastAsia="Arial" w:hAnsi="Arial" w:cs="Arial"/>
                <w:sz w:val="20"/>
                <w:szCs w:val="20"/>
              </w:rPr>
            </w:pPr>
          </w:p>
          <w:p w14:paraId="1A1348DF" w14:textId="77777777" w:rsidR="00BA0B33" w:rsidRDefault="00BA0B33">
            <w:pPr>
              <w:spacing w:before="120" w:after="120"/>
              <w:rPr>
                <w:rFonts w:ascii="Arial" w:eastAsia="Arial" w:hAnsi="Arial" w:cs="Arial"/>
                <w:sz w:val="20"/>
                <w:szCs w:val="20"/>
              </w:rPr>
            </w:pPr>
          </w:p>
        </w:tc>
      </w:tr>
      <w:tr w:rsidR="00BA0B33" w14:paraId="7FEA78E3" w14:textId="77777777">
        <w:tc>
          <w:tcPr>
            <w:tcW w:w="5805" w:type="dxa"/>
            <w:gridSpan w:val="2"/>
            <w:shd w:val="clear" w:color="auto" w:fill="auto"/>
            <w:vAlign w:val="center"/>
          </w:tcPr>
          <w:p w14:paraId="4007A1F0" w14:textId="77777777" w:rsidR="00BA0B33" w:rsidRDefault="00000000">
            <w:pPr>
              <w:spacing w:before="120" w:line="259" w:lineRule="auto"/>
              <w:rPr>
                <w:rFonts w:ascii="Arial" w:eastAsia="Arial" w:hAnsi="Arial" w:cs="Arial"/>
                <w:sz w:val="20"/>
                <w:szCs w:val="20"/>
              </w:rPr>
            </w:pPr>
            <w:r>
              <w:rPr>
                <w:rFonts w:ascii="Arial" w:eastAsia="Arial" w:hAnsi="Arial" w:cs="Arial"/>
                <w:sz w:val="20"/>
                <w:szCs w:val="20"/>
              </w:rPr>
              <w:t>Programa de Investigaciones de pre y postgrado en líneas antárticas y subantárticas implementado.</w:t>
            </w:r>
          </w:p>
          <w:p w14:paraId="7FDC41E2" w14:textId="77777777" w:rsidR="00BA0B33" w:rsidRDefault="00BA0B33">
            <w:pPr>
              <w:spacing w:before="120"/>
              <w:rPr>
                <w:rFonts w:ascii="Arial" w:eastAsia="Arial" w:hAnsi="Arial" w:cs="Arial"/>
                <w:sz w:val="20"/>
                <w:szCs w:val="20"/>
              </w:rPr>
            </w:pPr>
          </w:p>
        </w:tc>
        <w:tc>
          <w:tcPr>
            <w:tcW w:w="1920" w:type="dxa"/>
            <w:shd w:val="clear" w:color="auto" w:fill="auto"/>
            <w:vAlign w:val="center"/>
          </w:tcPr>
          <w:p w14:paraId="3FD8892A" w14:textId="77777777" w:rsidR="00BA0B33" w:rsidRDefault="00000000">
            <w:pPr>
              <w:spacing w:before="120" w:after="120"/>
              <w:rPr>
                <w:rFonts w:ascii="Arial" w:eastAsia="Arial" w:hAnsi="Arial" w:cs="Arial"/>
                <w:b/>
                <w:sz w:val="20"/>
                <w:szCs w:val="20"/>
              </w:rPr>
            </w:pPr>
            <w:r>
              <w:rPr>
                <w:rFonts w:ascii="Arial" w:eastAsia="Arial" w:hAnsi="Arial" w:cs="Arial"/>
                <w:sz w:val="20"/>
                <w:szCs w:val="20"/>
              </w:rPr>
              <w:t>Segundo semestre/ primer año al segundo semestre/tercer año</w:t>
            </w:r>
          </w:p>
        </w:tc>
        <w:tc>
          <w:tcPr>
            <w:tcW w:w="2190" w:type="dxa"/>
            <w:shd w:val="clear" w:color="auto" w:fill="auto"/>
            <w:vAlign w:val="center"/>
          </w:tcPr>
          <w:p w14:paraId="7112F914" w14:textId="77777777" w:rsidR="00BA0B33" w:rsidRDefault="00000000">
            <w:pPr>
              <w:spacing w:before="120" w:after="120"/>
              <w:rPr>
                <w:rFonts w:ascii="Arial" w:eastAsia="Arial" w:hAnsi="Arial" w:cs="Arial"/>
                <w:b/>
                <w:sz w:val="20"/>
                <w:szCs w:val="20"/>
              </w:rPr>
            </w:pPr>
            <w:r>
              <w:rPr>
                <w:rFonts w:ascii="Arial" w:eastAsia="Arial" w:hAnsi="Arial" w:cs="Arial"/>
                <w:sz w:val="20"/>
                <w:szCs w:val="20"/>
              </w:rPr>
              <w:t>Informe de productividad de los programas de pre y postgrado vinculados a este plan de fortalecimiento.</w:t>
            </w:r>
          </w:p>
        </w:tc>
      </w:tr>
    </w:tbl>
    <w:p w14:paraId="612C89C9" w14:textId="77777777" w:rsidR="00BA0B33" w:rsidRDefault="00BA0B33"/>
    <w:p w14:paraId="04AEBE76" w14:textId="77777777" w:rsidR="00BA0B33" w:rsidRDefault="00BA0B33"/>
    <w:tbl>
      <w:tblPr>
        <w:tblStyle w:val="a9"/>
        <w:tblW w:w="9917" w:type="dxa"/>
        <w:tblInd w:w="0" w:type="dxa"/>
        <w:tblBorders>
          <w:top w:val="single" w:sz="4" w:space="0" w:color="AEAAAA"/>
          <w:left w:val="single" w:sz="4" w:space="0" w:color="AEAAAA"/>
          <w:bottom w:val="single" w:sz="4" w:space="0" w:color="AEAAAA"/>
          <w:right w:val="single" w:sz="4" w:space="0" w:color="AEAAAA"/>
          <w:insideH w:val="single" w:sz="4" w:space="0" w:color="AEAAAA"/>
          <w:insideV w:val="single" w:sz="4" w:space="0" w:color="AEAAAA"/>
        </w:tblBorders>
        <w:tblLayout w:type="fixed"/>
        <w:tblLook w:val="0400" w:firstRow="0" w:lastRow="0" w:firstColumn="0" w:lastColumn="0" w:noHBand="0" w:noVBand="1"/>
      </w:tblPr>
      <w:tblGrid>
        <w:gridCol w:w="2689"/>
        <w:gridCol w:w="3118"/>
        <w:gridCol w:w="1980"/>
        <w:gridCol w:w="2130"/>
      </w:tblGrid>
      <w:tr w:rsidR="00BA0B33" w14:paraId="58A15285" w14:textId="77777777">
        <w:tc>
          <w:tcPr>
            <w:tcW w:w="2689" w:type="dxa"/>
            <w:shd w:val="clear" w:color="auto" w:fill="D5DCE4"/>
            <w:vAlign w:val="center"/>
          </w:tcPr>
          <w:p w14:paraId="3ECD718F" w14:textId="77777777" w:rsidR="00BA0B33" w:rsidRDefault="00000000">
            <w:pPr>
              <w:spacing w:before="120" w:after="120"/>
              <w:rPr>
                <w:rFonts w:ascii="Arial" w:eastAsia="Arial" w:hAnsi="Arial" w:cs="Arial"/>
                <w:b/>
                <w:sz w:val="20"/>
                <w:szCs w:val="20"/>
              </w:rPr>
            </w:pPr>
            <w:r>
              <w:rPr>
                <w:rFonts w:ascii="Arial" w:eastAsia="Arial" w:hAnsi="Arial" w:cs="Arial"/>
                <w:b/>
                <w:sz w:val="20"/>
                <w:szCs w:val="20"/>
              </w:rPr>
              <w:t>Objetivo específico N° 4</w:t>
            </w:r>
          </w:p>
        </w:tc>
        <w:tc>
          <w:tcPr>
            <w:tcW w:w="7228" w:type="dxa"/>
            <w:gridSpan w:val="3"/>
            <w:shd w:val="clear" w:color="auto" w:fill="FFFFFF"/>
            <w:vAlign w:val="center"/>
          </w:tcPr>
          <w:p w14:paraId="6A8A59BB" w14:textId="77777777" w:rsidR="00BA0B33" w:rsidRDefault="00000000">
            <w:pPr>
              <w:spacing w:after="120"/>
              <w:rPr>
                <w:rFonts w:ascii="Arial" w:eastAsia="Arial" w:hAnsi="Arial" w:cs="Arial"/>
                <w:sz w:val="20"/>
                <w:szCs w:val="20"/>
              </w:rPr>
            </w:pPr>
            <w:r>
              <w:rPr>
                <w:rFonts w:ascii="Arial" w:eastAsia="Arial" w:hAnsi="Arial" w:cs="Arial"/>
                <w:sz w:val="20"/>
                <w:szCs w:val="20"/>
              </w:rPr>
              <w:t>Ejecutar un plan de trabajo basado en</w:t>
            </w:r>
            <w:r>
              <w:rPr>
                <w:rFonts w:ascii="Roboto" w:eastAsia="Roboto" w:hAnsi="Roboto" w:cs="Roboto"/>
                <w:sz w:val="20"/>
                <w:szCs w:val="20"/>
                <w:highlight w:val="white"/>
              </w:rPr>
              <w:t xml:space="preserve"> ciencia, mitigación y adaptación del cambio climático, y conservación de la biodiversidad, considerando los desafíos actuales de la Región, así como la implementación y transferencia de conocimiento, tecnología e innovación generados en la Universidad hacia los grupos de la sociedad Regional. </w:t>
            </w:r>
          </w:p>
        </w:tc>
      </w:tr>
      <w:tr w:rsidR="00BA0B33" w14:paraId="2B5A0BD7" w14:textId="77777777">
        <w:tc>
          <w:tcPr>
            <w:tcW w:w="2689" w:type="dxa"/>
            <w:shd w:val="clear" w:color="auto" w:fill="D5DCE4"/>
            <w:vAlign w:val="center"/>
          </w:tcPr>
          <w:p w14:paraId="3FE78E42" w14:textId="77777777" w:rsidR="00BA0B33" w:rsidRDefault="00000000">
            <w:pPr>
              <w:spacing w:before="120" w:after="120"/>
              <w:rPr>
                <w:rFonts w:ascii="Arial" w:eastAsia="Arial" w:hAnsi="Arial" w:cs="Arial"/>
                <w:b/>
                <w:sz w:val="20"/>
                <w:szCs w:val="20"/>
              </w:rPr>
            </w:pPr>
            <w:r>
              <w:rPr>
                <w:rFonts w:ascii="Arial" w:eastAsia="Arial" w:hAnsi="Arial" w:cs="Arial"/>
                <w:b/>
                <w:sz w:val="20"/>
                <w:szCs w:val="20"/>
              </w:rPr>
              <w:t>Unidad responsable</w:t>
            </w:r>
          </w:p>
        </w:tc>
        <w:tc>
          <w:tcPr>
            <w:tcW w:w="7228" w:type="dxa"/>
            <w:gridSpan w:val="3"/>
            <w:shd w:val="clear" w:color="auto" w:fill="FFFFFF"/>
            <w:vAlign w:val="center"/>
          </w:tcPr>
          <w:p w14:paraId="314960EE" w14:textId="77777777" w:rsidR="00BA0B33" w:rsidRDefault="00000000">
            <w:pPr>
              <w:spacing w:before="120"/>
              <w:rPr>
                <w:rFonts w:ascii="Arial" w:eastAsia="Arial" w:hAnsi="Arial" w:cs="Arial"/>
                <w:color w:val="767171"/>
                <w:sz w:val="20"/>
                <w:szCs w:val="20"/>
              </w:rPr>
            </w:pPr>
            <w:r>
              <w:rPr>
                <w:rFonts w:ascii="Arial" w:eastAsia="Arial" w:hAnsi="Arial" w:cs="Arial"/>
                <w:sz w:val="20"/>
                <w:szCs w:val="20"/>
              </w:rPr>
              <w:t>CIGA y CU-PW</w:t>
            </w:r>
          </w:p>
          <w:p w14:paraId="671853F7" w14:textId="77777777" w:rsidR="00BA0B33" w:rsidRDefault="00BA0B33">
            <w:pPr>
              <w:spacing w:after="120"/>
              <w:rPr>
                <w:rFonts w:ascii="Arial" w:eastAsia="Arial" w:hAnsi="Arial" w:cs="Arial"/>
                <w:color w:val="767171"/>
                <w:sz w:val="20"/>
                <w:szCs w:val="20"/>
              </w:rPr>
            </w:pPr>
          </w:p>
        </w:tc>
      </w:tr>
      <w:tr w:rsidR="00BA0B33" w14:paraId="3708C218" w14:textId="77777777">
        <w:tc>
          <w:tcPr>
            <w:tcW w:w="2689" w:type="dxa"/>
            <w:shd w:val="clear" w:color="auto" w:fill="D5DCE4"/>
            <w:vAlign w:val="center"/>
          </w:tcPr>
          <w:p w14:paraId="3884FA2B" w14:textId="77777777" w:rsidR="00BA0B33" w:rsidRDefault="00000000">
            <w:pPr>
              <w:spacing w:before="120" w:after="120"/>
              <w:rPr>
                <w:rFonts w:ascii="Arial" w:eastAsia="Arial" w:hAnsi="Arial" w:cs="Arial"/>
                <w:b/>
                <w:sz w:val="20"/>
                <w:szCs w:val="20"/>
              </w:rPr>
            </w:pPr>
            <w:r>
              <w:rPr>
                <w:rFonts w:ascii="Arial" w:eastAsia="Arial" w:hAnsi="Arial" w:cs="Arial"/>
                <w:b/>
                <w:sz w:val="20"/>
                <w:szCs w:val="20"/>
              </w:rPr>
              <w:t>Estrategias</w:t>
            </w:r>
          </w:p>
        </w:tc>
        <w:tc>
          <w:tcPr>
            <w:tcW w:w="7228" w:type="dxa"/>
            <w:gridSpan w:val="3"/>
            <w:shd w:val="clear" w:color="auto" w:fill="FFFFFF"/>
            <w:vAlign w:val="center"/>
          </w:tcPr>
          <w:p w14:paraId="607E0CE6" w14:textId="77777777" w:rsidR="00BA0B33" w:rsidRDefault="00000000">
            <w:pPr>
              <w:numPr>
                <w:ilvl w:val="0"/>
                <w:numId w:val="7"/>
              </w:numPr>
              <w:pBdr>
                <w:top w:val="nil"/>
                <w:left w:val="nil"/>
                <w:bottom w:val="nil"/>
                <w:right w:val="nil"/>
                <w:between w:val="nil"/>
              </w:pBdr>
              <w:spacing w:after="120"/>
              <w:ind w:left="457"/>
              <w:rPr>
                <w:rFonts w:ascii="Arial" w:eastAsia="Arial" w:hAnsi="Arial" w:cs="Arial"/>
                <w:sz w:val="20"/>
                <w:szCs w:val="20"/>
              </w:rPr>
            </w:pPr>
            <w:r>
              <w:rPr>
                <w:rFonts w:ascii="Arial" w:eastAsia="Arial" w:hAnsi="Arial" w:cs="Arial"/>
                <w:sz w:val="20"/>
                <w:szCs w:val="20"/>
              </w:rPr>
              <w:t>Instaurar colaboración con actores de la comunidad y tomadores de decisiones, para implementar y transferir evidencia científica, enfocada en  acciones de mitigación y adaptación como ejes principales del manejo y control del</w:t>
            </w:r>
            <w:r>
              <w:rPr>
                <w:rFonts w:ascii="Roboto" w:eastAsia="Roboto" w:hAnsi="Roboto" w:cs="Roboto"/>
                <w:sz w:val="20"/>
                <w:szCs w:val="20"/>
                <w:highlight w:val="white"/>
              </w:rPr>
              <w:t xml:space="preserve"> cambio climático, y conservación de la biodiversidad de la Región</w:t>
            </w:r>
            <w:r>
              <w:rPr>
                <w:rFonts w:ascii="Arial" w:eastAsia="Arial" w:hAnsi="Arial" w:cs="Arial"/>
                <w:sz w:val="20"/>
                <w:szCs w:val="20"/>
              </w:rPr>
              <w:t>.</w:t>
            </w:r>
          </w:p>
          <w:p w14:paraId="5EC1C61E" w14:textId="77777777" w:rsidR="00BA0B33" w:rsidRDefault="00000000">
            <w:pPr>
              <w:numPr>
                <w:ilvl w:val="0"/>
                <w:numId w:val="7"/>
              </w:numPr>
              <w:spacing w:after="120"/>
              <w:ind w:left="457"/>
              <w:rPr>
                <w:rFonts w:ascii="Arial" w:eastAsia="Arial" w:hAnsi="Arial" w:cs="Arial"/>
                <w:sz w:val="20"/>
                <w:szCs w:val="20"/>
              </w:rPr>
            </w:pPr>
            <w:r>
              <w:rPr>
                <w:rFonts w:ascii="Arial" w:eastAsia="Arial" w:hAnsi="Arial" w:cs="Arial"/>
                <w:sz w:val="20"/>
                <w:szCs w:val="20"/>
              </w:rPr>
              <w:t>Fortalecer una formación profesional socialmente responsable y estrechamente vinculada a las necesidades de la Región.</w:t>
            </w:r>
          </w:p>
          <w:p w14:paraId="4ADA62AF" w14:textId="77777777" w:rsidR="00BA0B33" w:rsidRDefault="00BA0B33">
            <w:pPr>
              <w:spacing w:after="120"/>
              <w:ind w:left="720"/>
              <w:rPr>
                <w:rFonts w:ascii="Arial" w:eastAsia="Arial" w:hAnsi="Arial" w:cs="Arial"/>
                <w:sz w:val="20"/>
                <w:szCs w:val="20"/>
              </w:rPr>
            </w:pPr>
          </w:p>
        </w:tc>
      </w:tr>
      <w:tr w:rsidR="00BA0B33" w14:paraId="03D7BA15" w14:textId="77777777">
        <w:tc>
          <w:tcPr>
            <w:tcW w:w="5807" w:type="dxa"/>
            <w:gridSpan w:val="2"/>
            <w:shd w:val="clear" w:color="auto" w:fill="D5DCE4"/>
            <w:vAlign w:val="center"/>
          </w:tcPr>
          <w:p w14:paraId="660AE97C" w14:textId="77777777" w:rsidR="00BA0B33" w:rsidRDefault="00000000">
            <w:pPr>
              <w:spacing w:before="120" w:after="120"/>
              <w:jc w:val="center"/>
              <w:rPr>
                <w:rFonts w:ascii="Arial" w:eastAsia="Arial" w:hAnsi="Arial" w:cs="Arial"/>
                <w:color w:val="767171"/>
                <w:sz w:val="20"/>
                <w:szCs w:val="20"/>
              </w:rPr>
            </w:pPr>
            <w:r>
              <w:rPr>
                <w:rFonts w:ascii="Arial" w:eastAsia="Arial" w:hAnsi="Arial" w:cs="Arial"/>
                <w:b/>
                <w:sz w:val="20"/>
                <w:szCs w:val="20"/>
              </w:rPr>
              <w:t>Resultados o productos</w:t>
            </w:r>
          </w:p>
        </w:tc>
        <w:tc>
          <w:tcPr>
            <w:tcW w:w="1980" w:type="dxa"/>
            <w:shd w:val="clear" w:color="auto" w:fill="D5DCE4"/>
            <w:vAlign w:val="center"/>
          </w:tcPr>
          <w:p w14:paraId="4BAC20EC" w14:textId="77777777" w:rsidR="00BA0B33" w:rsidRDefault="00000000">
            <w:pPr>
              <w:spacing w:before="120" w:after="120"/>
              <w:jc w:val="center"/>
              <w:rPr>
                <w:rFonts w:ascii="Arial" w:eastAsia="Arial" w:hAnsi="Arial" w:cs="Arial"/>
                <w:color w:val="767171"/>
                <w:sz w:val="20"/>
                <w:szCs w:val="20"/>
              </w:rPr>
            </w:pPr>
            <w:r>
              <w:rPr>
                <w:rFonts w:ascii="Arial" w:eastAsia="Arial" w:hAnsi="Arial" w:cs="Arial"/>
                <w:b/>
                <w:sz w:val="20"/>
                <w:szCs w:val="20"/>
              </w:rPr>
              <w:t xml:space="preserve">Plazo de cumplimiento </w:t>
            </w:r>
            <w:r>
              <w:rPr>
                <w:rFonts w:ascii="Arial" w:eastAsia="Arial" w:hAnsi="Arial" w:cs="Arial"/>
                <w:sz w:val="20"/>
                <w:szCs w:val="20"/>
              </w:rPr>
              <w:t>(semestre/año)</w:t>
            </w:r>
          </w:p>
        </w:tc>
        <w:tc>
          <w:tcPr>
            <w:tcW w:w="2130" w:type="dxa"/>
            <w:shd w:val="clear" w:color="auto" w:fill="D5DCE4"/>
            <w:vAlign w:val="center"/>
          </w:tcPr>
          <w:p w14:paraId="2577E6A3" w14:textId="77777777" w:rsidR="00BA0B33" w:rsidRDefault="00000000">
            <w:pPr>
              <w:spacing w:before="120" w:after="120"/>
              <w:jc w:val="center"/>
              <w:rPr>
                <w:rFonts w:ascii="Arial" w:eastAsia="Arial" w:hAnsi="Arial" w:cs="Arial"/>
                <w:color w:val="767171"/>
                <w:sz w:val="20"/>
                <w:szCs w:val="20"/>
              </w:rPr>
            </w:pPr>
            <w:r>
              <w:rPr>
                <w:rFonts w:ascii="Arial" w:eastAsia="Arial" w:hAnsi="Arial" w:cs="Arial"/>
                <w:b/>
                <w:sz w:val="20"/>
                <w:szCs w:val="20"/>
              </w:rPr>
              <w:t>Medios de verificación</w:t>
            </w:r>
          </w:p>
        </w:tc>
      </w:tr>
      <w:tr w:rsidR="00BA0B33" w14:paraId="40D3044A" w14:textId="77777777">
        <w:tc>
          <w:tcPr>
            <w:tcW w:w="5807" w:type="dxa"/>
            <w:gridSpan w:val="2"/>
            <w:shd w:val="clear" w:color="auto" w:fill="auto"/>
            <w:vAlign w:val="center"/>
          </w:tcPr>
          <w:p w14:paraId="060A7A52" w14:textId="77777777" w:rsidR="00BA0B33" w:rsidRDefault="00000000">
            <w:pPr>
              <w:spacing w:after="120"/>
              <w:rPr>
                <w:rFonts w:ascii="Arial" w:eastAsia="Arial" w:hAnsi="Arial" w:cs="Arial"/>
                <w:sz w:val="20"/>
                <w:szCs w:val="20"/>
              </w:rPr>
            </w:pPr>
            <w:r>
              <w:rPr>
                <w:rFonts w:ascii="Arial" w:eastAsia="Arial" w:hAnsi="Arial" w:cs="Arial"/>
                <w:sz w:val="20"/>
                <w:szCs w:val="20"/>
              </w:rPr>
              <w:t>Informe Regional publicado y distribuido entre los actores de la comunidad y tomadores de decisiones. El informe presenta los desafíos y riesgos en materia de cambio climático y conservación de la biodiversidad.</w:t>
            </w:r>
          </w:p>
        </w:tc>
        <w:tc>
          <w:tcPr>
            <w:tcW w:w="1980" w:type="dxa"/>
            <w:shd w:val="clear" w:color="auto" w:fill="auto"/>
            <w:vAlign w:val="center"/>
          </w:tcPr>
          <w:p w14:paraId="5B03423A" w14:textId="77777777" w:rsidR="00BA0B33" w:rsidRDefault="00000000">
            <w:pPr>
              <w:spacing w:before="120" w:after="120"/>
              <w:rPr>
                <w:rFonts w:ascii="Arial" w:eastAsia="Arial" w:hAnsi="Arial" w:cs="Arial"/>
                <w:b/>
                <w:sz w:val="20"/>
                <w:szCs w:val="20"/>
              </w:rPr>
            </w:pPr>
            <w:r>
              <w:rPr>
                <w:rFonts w:ascii="Arial" w:eastAsia="Arial" w:hAnsi="Arial" w:cs="Arial"/>
                <w:sz w:val="20"/>
                <w:szCs w:val="20"/>
              </w:rPr>
              <w:t>Segundo semestre/ segundo año</w:t>
            </w:r>
          </w:p>
        </w:tc>
        <w:tc>
          <w:tcPr>
            <w:tcW w:w="2130" w:type="dxa"/>
            <w:shd w:val="clear" w:color="auto" w:fill="auto"/>
            <w:vAlign w:val="center"/>
          </w:tcPr>
          <w:p w14:paraId="27108BE1" w14:textId="77777777" w:rsidR="00BA0B33" w:rsidRDefault="00000000">
            <w:pPr>
              <w:spacing w:before="120" w:after="120"/>
              <w:rPr>
                <w:rFonts w:ascii="Arial" w:eastAsia="Arial" w:hAnsi="Arial" w:cs="Arial"/>
                <w:b/>
                <w:sz w:val="20"/>
                <w:szCs w:val="20"/>
              </w:rPr>
            </w:pPr>
            <w:r>
              <w:rPr>
                <w:rFonts w:ascii="Arial" w:eastAsia="Arial" w:hAnsi="Arial" w:cs="Arial"/>
                <w:sz w:val="20"/>
                <w:szCs w:val="20"/>
              </w:rPr>
              <w:t>Documento del Informe Regional. Incluyendo la lista de entidades a las que fue entregado.</w:t>
            </w:r>
          </w:p>
        </w:tc>
      </w:tr>
      <w:tr w:rsidR="00BA0B33" w14:paraId="75C94AE1" w14:textId="77777777">
        <w:tc>
          <w:tcPr>
            <w:tcW w:w="5807" w:type="dxa"/>
            <w:gridSpan w:val="2"/>
            <w:shd w:val="clear" w:color="auto" w:fill="auto"/>
            <w:vAlign w:val="center"/>
          </w:tcPr>
          <w:p w14:paraId="7A5864A5" w14:textId="77777777" w:rsidR="00BA0B33" w:rsidRDefault="00000000">
            <w:pPr>
              <w:spacing w:after="120" w:line="256" w:lineRule="auto"/>
              <w:rPr>
                <w:rFonts w:ascii="Arial" w:eastAsia="Arial" w:hAnsi="Arial" w:cs="Arial"/>
                <w:sz w:val="20"/>
                <w:szCs w:val="20"/>
              </w:rPr>
            </w:pPr>
            <w:r>
              <w:rPr>
                <w:rFonts w:ascii="Arial" w:eastAsia="Arial" w:hAnsi="Arial" w:cs="Arial"/>
                <w:sz w:val="20"/>
                <w:szCs w:val="20"/>
              </w:rPr>
              <w:lastRenderedPageBreak/>
              <w:t>Mesas de trabajo  con los actores sociales, empresariales y gubernamentales implementadas. En ellas se formularán los  planes de acción para afrontar los impactos y riesgos futuros asociados al cambio climático, y la conservación de la biodiversidad Regional, con medidas concretas de adaptación y mitigación.</w:t>
            </w:r>
            <w:r>
              <w:rPr>
                <w:rFonts w:ascii="Times New Roman" w:eastAsia="Times New Roman" w:hAnsi="Times New Roman" w:cs="Times New Roman"/>
                <w:sz w:val="14"/>
                <w:szCs w:val="14"/>
              </w:rPr>
              <w:t xml:space="preserve">  </w:t>
            </w:r>
            <w:r>
              <w:rPr>
                <w:rFonts w:ascii="Times New Roman" w:eastAsia="Times New Roman" w:hAnsi="Times New Roman" w:cs="Times New Roman"/>
                <w:sz w:val="14"/>
                <w:szCs w:val="14"/>
              </w:rPr>
              <w:tab/>
            </w:r>
          </w:p>
        </w:tc>
        <w:tc>
          <w:tcPr>
            <w:tcW w:w="1980" w:type="dxa"/>
            <w:shd w:val="clear" w:color="auto" w:fill="auto"/>
            <w:vAlign w:val="center"/>
          </w:tcPr>
          <w:p w14:paraId="2C19FF02" w14:textId="77777777" w:rsidR="00BA0B33" w:rsidRDefault="00000000">
            <w:pPr>
              <w:spacing w:before="120" w:after="120"/>
              <w:rPr>
                <w:rFonts w:ascii="Arial" w:eastAsia="Arial" w:hAnsi="Arial" w:cs="Arial"/>
                <w:sz w:val="20"/>
                <w:szCs w:val="20"/>
              </w:rPr>
            </w:pPr>
            <w:r>
              <w:rPr>
                <w:rFonts w:ascii="Arial" w:eastAsia="Arial" w:hAnsi="Arial" w:cs="Arial"/>
                <w:sz w:val="20"/>
                <w:szCs w:val="20"/>
              </w:rPr>
              <w:t>Segundo semestre/ tercer año</w:t>
            </w:r>
          </w:p>
        </w:tc>
        <w:tc>
          <w:tcPr>
            <w:tcW w:w="2130" w:type="dxa"/>
            <w:shd w:val="clear" w:color="auto" w:fill="auto"/>
            <w:vAlign w:val="center"/>
          </w:tcPr>
          <w:p w14:paraId="7C58CD4F" w14:textId="77777777" w:rsidR="00BA0B33" w:rsidRDefault="00000000">
            <w:pPr>
              <w:spacing w:before="120" w:after="120"/>
              <w:rPr>
                <w:rFonts w:ascii="Arial" w:eastAsia="Arial" w:hAnsi="Arial" w:cs="Arial"/>
                <w:sz w:val="20"/>
                <w:szCs w:val="20"/>
              </w:rPr>
            </w:pPr>
            <w:r>
              <w:rPr>
                <w:rFonts w:ascii="Arial" w:eastAsia="Arial" w:hAnsi="Arial" w:cs="Arial"/>
                <w:sz w:val="20"/>
                <w:szCs w:val="20"/>
              </w:rPr>
              <w:t>Informe de mesas de trabajo incluyendo los planes de acción desarrollados.</w:t>
            </w:r>
          </w:p>
        </w:tc>
      </w:tr>
      <w:tr w:rsidR="00BA0B33" w14:paraId="13628775" w14:textId="77777777">
        <w:tc>
          <w:tcPr>
            <w:tcW w:w="5807" w:type="dxa"/>
            <w:gridSpan w:val="2"/>
            <w:shd w:val="clear" w:color="auto" w:fill="auto"/>
            <w:vAlign w:val="center"/>
          </w:tcPr>
          <w:p w14:paraId="464A8B41" w14:textId="77777777" w:rsidR="00BA0B33" w:rsidRDefault="00000000">
            <w:pPr>
              <w:pBdr>
                <w:top w:val="nil"/>
                <w:left w:val="nil"/>
                <w:bottom w:val="nil"/>
                <w:right w:val="nil"/>
                <w:between w:val="nil"/>
              </w:pBdr>
              <w:spacing w:after="120" w:line="256" w:lineRule="auto"/>
              <w:rPr>
                <w:rFonts w:ascii="Arial" w:eastAsia="Arial" w:hAnsi="Arial" w:cs="Arial"/>
                <w:sz w:val="20"/>
                <w:szCs w:val="20"/>
              </w:rPr>
            </w:pPr>
            <w:r>
              <w:rPr>
                <w:rFonts w:ascii="Arial" w:eastAsia="Arial" w:hAnsi="Arial" w:cs="Arial"/>
                <w:sz w:val="20"/>
                <w:szCs w:val="20"/>
              </w:rPr>
              <w:t>Sistema de alerta temprana de peligros glaciológicos implementado en conjunto con servicios del Estado (Gobierno Regional, SERNAGEOMIN, Dirección General de Aguas, ONEMI). Este sistema contará con una red de estaciones de monitoreo diseñadas y fabricadas en la Universidad, fomentando el desarrollo del conocimiento,  la innovación tecnológica, e integrando docentes y estudiantes de pregrado y postgrado.</w:t>
            </w:r>
          </w:p>
        </w:tc>
        <w:tc>
          <w:tcPr>
            <w:tcW w:w="1980" w:type="dxa"/>
            <w:shd w:val="clear" w:color="auto" w:fill="auto"/>
            <w:vAlign w:val="center"/>
          </w:tcPr>
          <w:p w14:paraId="34CD1DA5" w14:textId="77777777" w:rsidR="00BA0B33" w:rsidRDefault="00000000">
            <w:pPr>
              <w:spacing w:before="120" w:after="120"/>
              <w:rPr>
                <w:rFonts w:ascii="Arial" w:eastAsia="Arial" w:hAnsi="Arial" w:cs="Arial"/>
                <w:b/>
                <w:sz w:val="20"/>
                <w:szCs w:val="20"/>
              </w:rPr>
            </w:pPr>
            <w:r>
              <w:rPr>
                <w:rFonts w:ascii="Arial" w:eastAsia="Arial" w:hAnsi="Arial" w:cs="Arial"/>
                <w:sz w:val="20"/>
                <w:szCs w:val="20"/>
              </w:rPr>
              <w:t>Primer semestre/ segundo año</w:t>
            </w:r>
          </w:p>
        </w:tc>
        <w:tc>
          <w:tcPr>
            <w:tcW w:w="2130" w:type="dxa"/>
            <w:shd w:val="clear" w:color="auto" w:fill="auto"/>
            <w:vAlign w:val="center"/>
          </w:tcPr>
          <w:p w14:paraId="3BF72566" w14:textId="77777777" w:rsidR="00BA0B33" w:rsidRDefault="00000000">
            <w:pPr>
              <w:spacing w:before="120" w:after="120"/>
              <w:rPr>
                <w:rFonts w:ascii="Arial" w:eastAsia="Arial" w:hAnsi="Arial" w:cs="Arial"/>
                <w:b/>
                <w:sz w:val="20"/>
                <w:szCs w:val="20"/>
              </w:rPr>
            </w:pPr>
            <w:r>
              <w:rPr>
                <w:rFonts w:ascii="Arial" w:eastAsia="Arial" w:hAnsi="Arial" w:cs="Arial"/>
                <w:sz w:val="20"/>
                <w:szCs w:val="20"/>
              </w:rPr>
              <w:t>Informe de implementación del sistema (incluyendo página web del sistema con información de las estaciones en tiempo real y publicaciones asociadas).</w:t>
            </w:r>
          </w:p>
        </w:tc>
      </w:tr>
    </w:tbl>
    <w:p w14:paraId="45F35F55" w14:textId="77777777" w:rsidR="00BA0B33" w:rsidRDefault="00000000">
      <w:r>
        <w:br w:type="page"/>
      </w:r>
    </w:p>
    <w:tbl>
      <w:tblPr>
        <w:tblStyle w:val="aa"/>
        <w:tblW w:w="9943" w:type="dxa"/>
        <w:tblInd w:w="0" w:type="dxa"/>
        <w:tblBorders>
          <w:top w:val="single" w:sz="4" w:space="0" w:color="AEAAAA"/>
          <w:left w:val="single" w:sz="4" w:space="0" w:color="AEAAAA"/>
          <w:bottom w:val="single" w:sz="4" w:space="0" w:color="AEAAAA"/>
          <w:right w:val="single" w:sz="4" w:space="0" w:color="AEAAAA"/>
          <w:insideH w:val="single" w:sz="4" w:space="0" w:color="AEAAAA"/>
          <w:insideV w:val="single" w:sz="4" w:space="0" w:color="AEAAAA"/>
        </w:tblBorders>
        <w:tblLayout w:type="fixed"/>
        <w:tblLook w:val="0400" w:firstRow="0" w:lastRow="0" w:firstColumn="0" w:lastColumn="0" w:noHBand="0" w:noVBand="1"/>
      </w:tblPr>
      <w:tblGrid>
        <w:gridCol w:w="1196"/>
        <w:gridCol w:w="2201"/>
        <w:gridCol w:w="2070"/>
        <w:gridCol w:w="825"/>
        <w:gridCol w:w="600"/>
        <w:gridCol w:w="690"/>
        <w:gridCol w:w="660"/>
        <w:gridCol w:w="1701"/>
      </w:tblGrid>
      <w:tr w:rsidR="00BA0B33" w14:paraId="38248867" w14:textId="77777777">
        <w:tc>
          <w:tcPr>
            <w:tcW w:w="9943" w:type="dxa"/>
            <w:gridSpan w:val="8"/>
            <w:shd w:val="clear" w:color="auto" w:fill="ACB9CA"/>
            <w:vAlign w:val="center"/>
          </w:tcPr>
          <w:p w14:paraId="249D12D4" w14:textId="77777777" w:rsidR="00BA0B33" w:rsidRDefault="00BA0B33">
            <w:pPr>
              <w:pBdr>
                <w:top w:val="nil"/>
                <w:left w:val="nil"/>
                <w:bottom w:val="nil"/>
                <w:right w:val="nil"/>
                <w:between w:val="nil"/>
              </w:pBdr>
              <w:spacing w:before="120" w:after="120" w:line="259" w:lineRule="auto"/>
              <w:ind w:left="360"/>
              <w:rPr>
                <w:rFonts w:ascii="Arial" w:eastAsia="Arial" w:hAnsi="Arial" w:cs="Arial"/>
                <w:b/>
                <w:sz w:val="20"/>
                <w:szCs w:val="20"/>
              </w:rPr>
            </w:pPr>
          </w:p>
          <w:p w14:paraId="38E8056A" w14:textId="77777777" w:rsidR="00BA0B33" w:rsidRDefault="00000000">
            <w:pPr>
              <w:numPr>
                <w:ilvl w:val="0"/>
                <w:numId w:val="5"/>
              </w:numPr>
              <w:pBdr>
                <w:top w:val="nil"/>
                <w:left w:val="nil"/>
                <w:bottom w:val="nil"/>
                <w:right w:val="nil"/>
                <w:between w:val="nil"/>
              </w:pBdr>
              <w:spacing w:before="120" w:after="120" w:line="259" w:lineRule="auto"/>
              <w:ind w:left="731"/>
              <w:rPr>
                <w:rFonts w:ascii="Arial" w:eastAsia="Arial" w:hAnsi="Arial" w:cs="Arial"/>
                <w:b/>
                <w:color w:val="000000"/>
                <w:sz w:val="20"/>
                <w:szCs w:val="20"/>
              </w:rPr>
            </w:pPr>
            <w:r>
              <w:rPr>
                <w:rFonts w:ascii="Arial" w:eastAsia="Arial" w:hAnsi="Arial" w:cs="Arial"/>
                <w:b/>
                <w:color w:val="000000"/>
                <w:sz w:val="20"/>
                <w:szCs w:val="20"/>
              </w:rPr>
              <w:t>Indicadores</w:t>
            </w:r>
            <w:r>
              <w:rPr>
                <w:rFonts w:ascii="Arial" w:eastAsia="Arial" w:hAnsi="Arial" w:cs="Arial"/>
                <w:b/>
                <w:color w:val="000000"/>
                <w:sz w:val="20"/>
                <w:szCs w:val="20"/>
                <w:vertAlign w:val="superscript"/>
              </w:rPr>
              <w:footnoteReference w:id="7"/>
            </w:r>
          </w:p>
        </w:tc>
      </w:tr>
      <w:tr w:rsidR="00BA0B33" w14:paraId="7FAEC5B8" w14:textId="77777777">
        <w:trPr>
          <w:trHeight w:val="224"/>
        </w:trPr>
        <w:tc>
          <w:tcPr>
            <w:tcW w:w="1196" w:type="dxa"/>
            <w:vMerge w:val="restart"/>
            <w:shd w:val="clear" w:color="auto" w:fill="D5DCE4"/>
            <w:vAlign w:val="center"/>
          </w:tcPr>
          <w:p w14:paraId="6C91A989" w14:textId="77777777" w:rsidR="00BA0B33" w:rsidRDefault="00000000">
            <w:pPr>
              <w:spacing w:before="120" w:after="120"/>
              <w:jc w:val="center"/>
              <w:rPr>
                <w:rFonts w:ascii="Arial" w:eastAsia="Arial" w:hAnsi="Arial" w:cs="Arial"/>
                <w:b/>
                <w:sz w:val="18"/>
                <w:szCs w:val="18"/>
              </w:rPr>
            </w:pPr>
            <w:r>
              <w:rPr>
                <w:rFonts w:ascii="Arial" w:eastAsia="Arial" w:hAnsi="Arial" w:cs="Arial"/>
                <w:b/>
                <w:sz w:val="18"/>
                <w:szCs w:val="18"/>
              </w:rPr>
              <w:t>Objetivo específico asociado</w:t>
            </w:r>
            <w:r>
              <w:rPr>
                <w:rFonts w:ascii="Arial" w:eastAsia="Arial" w:hAnsi="Arial" w:cs="Arial"/>
                <w:b/>
                <w:sz w:val="18"/>
                <w:szCs w:val="18"/>
                <w:vertAlign w:val="superscript"/>
              </w:rPr>
              <w:footnoteReference w:id="8"/>
            </w:r>
          </w:p>
        </w:tc>
        <w:tc>
          <w:tcPr>
            <w:tcW w:w="2201" w:type="dxa"/>
            <w:vMerge w:val="restart"/>
            <w:shd w:val="clear" w:color="auto" w:fill="D5DCE4"/>
            <w:vAlign w:val="center"/>
          </w:tcPr>
          <w:p w14:paraId="2B21EFF8" w14:textId="77777777" w:rsidR="00BA0B33" w:rsidRDefault="00BA0B33">
            <w:pPr>
              <w:spacing w:before="120" w:after="120"/>
              <w:jc w:val="center"/>
              <w:rPr>
                <w:rFonts w:ascii="Arial" w:eastAsia="Arial" w:hAnsi="Arial" w:cs="Arial"/>
                <w:b/>
                <w:sz w:val="18"/>
                <w:szCs w:val="18"/>
              </w:rPr>
            </w:pPr>
          </w:p>
          <w:p w14:paraId="4FFFD908" w14:textId="77777777" w:rsidR="00BA0B33" w:rsidRDefault="00000000">
            <w:pPr>
              <w:spacing w:before="120" w:after="120"/>
              <w:jc w:val="center"/>
              <w:rPr>
                <w:rFonts w:ascii="Arial" w:eastAsia="Arial" w:hAnsi="Arial" w:cs="Arial"/>
                <w:b/>
                <w:sz w:val="18"/>
                <w:szCs w:val="18"/>
              </w:rPr>
            </w:pPr>
            <w:r>
              <w:rPr>
                <w:rFonts w:ascii="Arial" w:eastAsia="Arial" w:hAnsi="Arial" w:cs="Arial"/>
                <w:b/>
                <w:sz w:val="18"/>
                <w:szCs w:val="18"/>
              </w:rPr>
              <w:t>Nombre del indicador</w:t>
            </w:r>
            <w:r>
              <w:rPr>
                <w:rFonts w:ascii="Arial" w:eastAsia="Arial" w:hAnsi="Arial" w:cs="Arial"/>
                <w:b/>
                <w:sz w:val="18"/>
                <w:szCs w:val="18"/>
                <w:vertAlign w:val="superscript"/>
              </w:rPr>
              <w:footnoteReference w:id="9"/>
            </w:r>
          </w:p>
        </w:tc>
        <w:tc>
          <w:tcPr>
            <w:tcW w:w="2070" w:type="dxa"/>
            <w:vMerge w:val="restart"/>
            <w:shd w:val="clear" w:color="auto" w:fill="D5DCE4"/>
            <w:vAlign w:val="center"/>
          </w:tcPr>
          <w:p w14:paraId="2535DCE0" w14:textId="77777777" w:rsidR="00BA0B33" w:rsidRDefault="00000000">
            <w:pPr>
              <w:spacing w:before="120" w:after="120"/>
              <w:jc w:val="center"/>
              <w:rPr>
                <w:rFonts w:ascii="Arial" w:eastAsia="Arial" w:hAnsi="Arial" w:cs="Arial"/>
                <w:b/>
                <w:sz w:val="18"/>
                <w:szCs w:val="18"/>
              </w:rPr>
            </w:pPr>
            <w:r>
              <w:rPr>
                <w:rFonts w:ascii="Arial" w:eastAsia="Arial" w:hAnsi="Arial" w:cs="Arial"/>
                <w:b/>
                <w:sz w:val="18"/>
                <w:szCs w:val="18"/>
              </w:rPr>
              <w:t>Fórmula de cálculo</w:t>
            </w:r>
          </w:p>
        </w:tc>
        <w:tc>
          <w:tcPr>
            <w:tcW w:w="825" w:type="dxa"/>
            <w:vMerge w:val="restart"/>
            <w:shd w:val="clear" w:color="auto" w:fill="D5DCE4"/>
            <w:vAlign w:val="center"/>
          </w:tcPr>
          <w:p w14:paraId="1E675678" w14:textId="77777777" w:rsidR="00BA0B33" w:rsidRDefault="00000000">
            <w:pPr>
              <w:spacing w:before="120" w:after="120"/>
              <w:jc w:val="center"/>
              <w:rPr>
                <w:color w:val="000000"/>
                <w:vertAlign w:val="superscript"/>
              </w:rPr>
            </w:pPr>
            <w:r>
              <w:rPr>
                <w:rFonts w:ascii="Arial" w:eastAsia="Arial" w:hAnsi="Arial" w:cs="Arial"/>
                <w:b/>
                <w:sz w:val="18"/>
                <w:szCs w:val="18"/>
              </w:rPr>
              <w:t>Línea Base</w:t>
            </w:r>
          </w:p>
        </w:tc>
        <w:tc>
          <w:tcPr>
            <w:tcW w:w="1950" w:type="dxa"/>
            <w:gridSpan w:val="3"/>
            <w:shd w:val="clear" w:color="auto" w:fill="D5DCE4"/>
            <w:vAlign w:val="center"/>
          </w:tcPr>
          <w:p w14:paraId="7D6CEBF1" w14:textId="77777777" w:rsidR="00BA0B33" w:rsidRDefault="00000000">
            <w:pPr>
              <w:spacing w:before="120" w:after="120"/>
              <w:jc w:val="center"/>
              <w:rPr>
                <w:rFonts w:ascii="Arial" w:eastAsia="Arial" w:hAnsi="Arial" w:cs="Arial"/>
                <w:b/>
                <w:sz w:val="18"/>
                <w:szCs w:val="18"/>
              </w:rPr>
            </w:pPr>
            <w:r>
              <w:rPr>
                <w:rFonts w:ascii="Arial" w:eastAsia="Arial" w:hAnsi="Arial" w:cs="Arial"/>
                <w:b/>
                <w:sz w:val="18"/>
                <w:szCs w:val="18"/>
              </w:rPr>
              <w:t>Metas</w:t>
            </w:r>
          </w:p>
        </w:tc>
        <w:tc>
          <w:tcPr>
            <w:tcW w:w="1701" w:type="dxa"/>
            <w:vMerge w:val="restart"/>
            <w:shd w:val="clear" w:color="auto" w:fill="D5DCE4"/>
            <w:vAlign w:val="center"/>
          </w:tcPr>
          <w:p w14:paraId="56A47F26" w14:textId="77777777" w:rsidR="00BA0B33" w:rsidRDefault="00000000">
            <w:pPr>
              <w:spacing w:before="120" w:after="120"/>
              <w:jc w:val="center"/>
              <w:rPr>
                <w:rFonts w:ascii="Arial" w:eastAsia="Arial" w:hAnsi="Arial" w:cs="Arial"/>
                <w:b/>
                <w:sz w:val="18"/>
                <w:szCs w:val="18"/>
              </w:rPr>
            </w:pPr>
            <w:r>
              <w:rPr>
                <w:rFonts w:ascii="Arial" w:eastAsia="Arial" w:hAnsi="Arial" w:cs="Arial"/>
                <w:b/>
                <w:sz w:val="18"/>
                <w:szCs w:val="18"/>
              </w:rPr>
              <w:t>Medios de verificación</w:t>
            </w:r>
            <w:r>
              <w:rPr>
                <w:rFonts w:ascii="Arial" w:eastAsia="Arial" w:hAnsi="Arial" w:cs="Arial"/>
                <w:b/>
                <w:sz w:val="18"/>
                <w:szCs w:val="18"/>
                <w:vertAlign w:val="superscript"/>
              </w:rPr>
              <w:footnoteReference w:id="10"/>
            </w:r>
          </w:p>
        </w:tc>
      </w:tr>
      <w:tr w:rsidR="00BA0B33" w14:paraId="3ADD3E47" w14:textId="77777777">
        <w:trPr>
          <w:trHeight w:val="705"/>
        </w:trPr>
        <w:tc>
          <w:tcPr>
            <w:tcW w:w="1196" w:type="dxa"/>
            <w:vMerge/>
            <w:shd w:val="clear" w:color="auto" w:fill="D5DCE4"/>
            <w:vAlign w:val="center"/>
          </w:tcPr>
          <w:p w14:paraId="6EE419C7" w14:textId="77777777" w:rsidR="00BA0B33" w:rsidRDefault="00BA0B33">
            <w:pPr>
              <w:widowControl w:val="0"/>
              <w:pBdr>
                <w:top w:val="nil"/>
                <w:left w:val="nil"/>
                <w:bottom w:val="nil"/>
                <w:right w:val="nil"/>
                <w:between w:val="nil"/>
              </w:pBdr>
              <w:spacing w:line="276" w:lineRule="auto"/>
              <w:rPr>
                <w:rFonts w:ascii="Arial" w:eastAsia="Arial" w:hAnsi="Arial" w:cs="Arial"/>
                <w:b/>
                <w:sz w:val="18"/>
                <w:szCs w:val="18"/>
              </w:rPr>
            </w:pPr>
          </w:p>
        </w:tc>
        <w:tc>
          <w:tcPr>
            <w:tcW w:w="2201" w:type="dxa"/>
            <w:vMerge/>
            <w:shd w:val="clear" w:color="auto" w:fill="D5DCE4"/>
            <w:vAlign w:val="center"/>
          </w:tcPr>
          <w:p w14:paraId="3FBDE3E6" w14:textId="77777777" w:rsidR="00BA0B33" w:rsidRDefault="00BA0B33">
            <w:pPr>
              <w:widowControl w:val="0"/>
              <w:pBdr>
                <w:top w:val="nil"/>
                <w:left w:val="nil"/>
                <w:bottom w:val="nil"/>
                <w:right w:val="nil"/>
                <w:between w:val="nil"/>
              </w:pBdr>
              <w:spacing w:line="276" w:lineRule="auto"/>
              <w:rPr>
                <w:rFonts w:ascii="Arial" w:eastAsia="Arial" w:hAnsi="Arial" w:cs="Arial"/>
                <w:b/>
                <w:sz w:val="18"/>
                <w:szCs w:val="18"/>
              </w:rPr>
            </w:pPr>
          </w:p>
        </w:tc>
        <w:tc>
          <w:tcPr>
            <w:tcW w:w="2070" w:type="dxa"/>
            <w:vMerge/>
            <w:shd w:val="clear" w:color="auto" w:fill="D5DCE4"/>
            <w:vAlign w:val="center"/>
          </w:tcPr>
          <w:p w14:paraId="72DCCB17" w14:textId="77777777" w:rsidR="00BA0B33" w:rsidRDefault="00BA0B33">
            <w:pPr>
              <w:widowControl w:val="0"/>
              <w:pBdr>
                <w:top w:val="nil"/>
                <w:left w:val="nil"/>
                <w:bottom w:val="nil"/>
                <w:right w:val="nil"/>
                <w:between w:val="nil"/>
              </w:pBdr>
              <w:spacing w:line="276" w:lineRule="auto"/>
              <w:rPr>
                <w:rFonts w:ascii="Arial" w:eastAsia="Arial" w:hAnsi="Arial" w:cs="Arial"/>
                <w:b/>
                <w:sz w:val="18"/>
                <w:szCs w:val="18"/>
              </w:rPr>
            </w:pPr>
          </w:p>
        </w:tc>
        <w:tc>
          <w:tcPr>
            <w:tcW w:w="825" w:type="dxa"/>
            <w:vMerge/>
            <w:shd w:val="clear" w:color="auto" w:fill="D5DCE4"/>
            <w:vAlign w:val="center"/>
          </w:tcPr>
          <w:p w14:paraId="1B6817B6" w14:textId="77777777" w:rsidR="00BA0B33" w:rsidRDefault="00BA0B33">
            <w:pPr>
              <w:widowControl w:val="0"/>
              <w:pBdr>
                <w:top w:val="nil"/>
                <w:left w:val="nil"/>
                <w:bottom w:val="nil"/>
                <w:right w:val="nil"/>
                <w:between w:val="nil"/>
              </w:pBdr>
              <w:spacing w:line="276" w:lineRule="auto"/>
              <w:rPr>
                <w:rFonts w:ascii="Arial" w:eastAsia="Arial" w:hAnsi="Arial" w:cs="Arial"/>
                <w:b/>
                <w:sz w:val="18"/>
                <w:szCs w:val="18"/>
              </w:rPr>
            </w:pPr>
          </w:p>
        </w:tc>
        <w:tc>
          <w:tcPr>
            <w:tcW w:w="600" w:type="dxa"/>
            <w:shd w:val="clear" w:color="auto" w:fill="D5DCE4"/>
            <w:vAlign w:val="center"/>
          </w:tcPr>
          <w:p w14:paraId="03625964" w14:textId="77777777" w:rsidR="00BA0B33" w:rsidRDefault="00000000">
            <w:pPr>
              <w:spacing w:before="120" w:after="120"/>
              <w:jc w:val="center"/>
              <w:rPr>
                <w:rFonts w:ascii="Arial" w:eastAsia="Arial" w:hAnsi="Arial" w:cs="Arial"/>
                <w:b/>
                <w:sz w:val="18"/>
                <w:szCs w:val="18"/>
              </w:rPr>
            </w:pPr>
            <w:r>
              <w:rPr>
                <w:rFonts w:ascii="Arial" w:eastAsia="Arial" w:hAnsi="Arial" w:cs="Arial"/>
                <w:b/>
                <w:sz w:val="18"/>
                <w:szCs w:val="18"/>
              </w:rPr>
              <w:t>Año 1</w:t>
            </w:r>
          </w:p>
        </w:tc>
        <w:tc>
          <w:tcPr>
            <w:tcW w:w="690" w:type="dxa"/>
            <w:shd w:val="clear" w:color="auto" w:fill="D5DCE4"/>
            <w:vAlign w:val="center"/>
          </w:tcPr>
          <w:p w14:paraId="6F0C149C" w14:textId="77777777" w:rsidR="00BA0B33" w:rsidRDefault="00000000">
            <w:pPr>
              <w:spacing w:before="120" w:after="120"/>
              <w:jc w:val="center"/>
              <w:rPr>
                <w:rFonts w:ascii="Arial" w:eastAsia="Arial" w:hAnsi="Arial" w:cs="Arial"/>
                <w:b/>
                <w:sz w:val="18"/>
                <w:szCs w:val="18"/>
              </w:rPr>
            </w:pPr>
            <w:r>
              <w:rPr>
                <w:rFonts w:ascii="Arial" w:eastAsia="Arial" w:hAnsi="Arial" w:cs="Arial"/>
                <w:b/>
                <w:sz w:val="18"/>
                <w:szCs w:val="18"/>
              </w:rPr>
              <w:t>Año 2</w:t>
            </w:r>
          </w:p>
        </w:tc>
        <w:tc>
          <w:tcPr>
            <w:tcW w:w="660" w:type="dxa"/>
            <w:shd w:val="clear" w:color="auto" w:fill="D5DCE4"/>
            <w:vAlign w:val="center"/>
          </w:tcPr>
          <w:p w14:paraId="3D7FA938" w14:textId="77777777" w:rsidR="00BA0B33" w:rsidRDefault="00000000">
            <w:pPr>
              <w:spacing w:before="120" w:after="120"/>
              <w:jc w:val="center"/>
              <w:rPr>
                <w:rFonts w:ascii="Arial" w:eastAsia="Arial" w:hAnsi="Arial" w:cs="Arial"/>
                <w:b/>
                <w:sz w:val="18"/>
                <w:szCs w:val="18"/>
              </w:rPr>
            </w:pPr>
            <w:r>
              <w:rPr>
                <w:rFonts w:ascii="Arial" w:eastAsia="Arial" w:hAnsi="Arial" w:cs="Arial"/>
                <w:b/>
                <w:sz w:val="18"/>
                <w:szCs w:val="18"/>
              </w:rPr>
              <w:t>Año 3</w:t>
            </w:r>
          </w:p>
        </w:tc>
        <w:tc>
          <w:tcPr>
            <w:tcW w:w="1701" w:type="dxa"/>
            <w:vMerge/>
            <w:shd w:val="clear" w:color="auto" w:fill="D5DCE4"/>
            <w:vAlign w:val="center"/>
          </w:tcPr>
          <w:p w14:paraId="658BAF9E" w14:textId="77777777" w:rsidR="00BA0B33" w:rsidRDefault="00BA0B33">
            <w:pPr>
              <w:widowControl w:val="0"/>
              <w:pBdr>
                <w:top w:val="nil"/>
                <w:left w:val="nil"/>
                <w:bottom w:val="nil"/>
                <w:right w:val="nil"/>
                <w:between w:val="nil"/>
              </w:pBdr>
              <w:spacing w:line="276" w:lineRule="auto"/>
              <w:rPr>
                <w:rFonts w:ascii="Arial" w:eastAsia="Arial" w:hAnsi="Arial" w:cs="Arial"/>
                <w:b/>
                <w:sz w:val="18"/>
                <w:szCs w:val="18"/>
              </w:rPr>
            </w:pPr>
          </w:p>
        </w:tc>
      </w:tr>
      <w:tr w:rsidR="00BA0B33" w14:paraId="37ED30D0" w14:textId="77777777">
        <w:tc>
          <w:tcPr>
            <w:tcW w:w="1196" w:type="dxa"/>
            <w:shd w:val="clear" w:color="auto" w:fill="FFFFFF"/>
            <w:vAlign w:val="center"/>
          </w:tcPr>
          <w:p w14:paraId="54AB09A0" w14:textId="77777777" w:rsidR="00BA0B33" w:rsidRDefault="00000000">
            <w:pPr>
              <w:spacing w:before="120" w:after="120"/>
              <w:rPr>
                <w:rFonts w:ascii="Arial" w:eastAsia="Arial" w:hAnsi="Arial" w:cs="Arial"/>
                <w:b/>
                <w:sz w:val="18"/>
                <w:szCs w:val="18"/>
              </w:rPr>
            </w:pPr>
            <w:r>
              <w:rPr>
                <w:rFonts w:ascii="Arial" w:eastAsia="Arial" w:hAnsi="Arial" w:cs="Arial"/>
                <w:b/>
                <w:sz w:val="18"/>
                <w:szCs w:val="18"/>
              </w:rPr>
              <w:t>OE1</w:t>
            </w:r>
          </w:p>
        </w:tc>
        <w:tc>
          <w:tcPr>
            <w:tcW w:w="2201" w:type="dxa"/>
            <w:shd w:val="clear" w:color="auto" w:fill="FFFFFF"/>
            <w:vAlign w:val="center"/>
          </w:tcPr>
          <w:p w14:paraId="409D252D" w14:textId="77777777" w:rsidR="00BA0B33" w:rsidRDefault="00000000">
            <w:pPr>
              <w:spacing w:before="120" w:after="120"/>
              <w:rPr>
                <w:rFonts w:ascii="Arial" w:eastAsia="Arial" w:hAnsi="Arial" w:cs="Arial"/>
                <w:b/>
                <w:sz w:val="18"/>
                <w:szCs w:val="18"/>
              </w:rPr>
            </w:pPr>
            <w:r>
              <w:rPr>
                <w:rFonts w:ascii="Arial" w:eastAsia="Arial" w:hAnsi="Arial" w:cs="Arial"/>
                <w:b/>
                <w:sz w:val="18"/>
                <w:szCs w:val="18"/>
              </w:rPr>
              <w:t>Publicaciones de investigadores  incorporados a la propuesta.</w:t>
            </w:r>
          </w:p>
        </w:tc>
        <w:tc>
          <w:tcPr>
            <w:tcW w:w="2070" w:type="dxa"/>
            <w:shd w:val="clear" w:color="auto" w:fill="FFFFFF"/>
            <w:vAlign w:val="center"/>
          </w:tcPr>
          <w:p w14:paraId="67A81852" w14:textId="77777777" w:rsidR="00BA0B33" w:rsidRDefault="00000000">
            <w:pPr>
              <w:spacing w:before="120" w:after="120"/>
              <w:rPr>
                <w:rFonts w:ascii="Arial" w:eastAsia="Arial" w:hAnsi="Arial" w:cs="Arial"/>
                <w:b/>
                <w:sz w:val="18"/>
                <w:szCs w:val="18"/>
              </w:rPr>
            </w:pPr>
            <w:r>
              <w:rPr>
                <w:rFonts w:ascii="Arial" w:eastAsia="Arial" w:hAnsi="Arial" w:cs="Arial"/>
                <w:b/>
                <w:sz w:val="18"/>
                <w:szCs w:val="18"/>
              </w:rPr>
              <w:t>Número publicaciones</w:t>
            </w:r>
          </w:p>
          <w:p w14:paraId="36B9EDFD" w14:textId="77777777" w:rsidR="00BA0B33" w:rsidRDefault="00000000">
            <w:pPr>
              <w:spacing w:before="120" w:after="120"/>
              <w:rPr>
                <w:rFonts w:ascii="Arial" w:eastAsia="Arial" w:hAnsi="Arial" w:cs="Arial"/>
                <w:b/>
                <w:sz w:val="18"/>
                <w:szCs w:val="18"/>
              </w:rPr>
            </w:pPr>
            <w:r>
              <w:rPr>
                <w:rFonts w:ascii="Arial" w:eastAsia="Arial" w:hAnsi="Arial" w:cs="Arial"/>
                <w:b/>
                <w:sz w:val="18"/>
                <w:szCs w:val="18"/>
              </w:rPr>
              <w:t xml:space="preserve">WOS+SciELO </w:t>
            </w:r>
          </w:p>
        </w:tc>
        <w:tc>
          <w:tcPr>
            <w:tcW w:w="825" w:type="dxa"/>
            <w:shd w:val="clear" w:color="auto" w:fill="FFFFFF"/>
            <w:vAlign w:val="center"/>
          </w:tcPr>
          <w:p w14:paraId="15EBC17A" w14:textId="77777777" w:rsidR="00BA0B33" w:rsidRDefault="00000000">
            <w:pPr>
              <w:spacing w:before="120" w:after="120"/>
              <w:jc w:val="center"/>
              <w:rPr>
                <w:rFonts w:ascii="Arial" w:eastAsia="Arial" w:hAnsi="Arial" w:cs="Arial"/>
                <w:b/>
                <w:sz w:val="18"/>
                <w:szCs w:val="18"/>
              </w:rPr>
            </w:pPr>
            <w:r>
              <w:rPr>
                <w:rFonts w:ascii="Arial" w:eastAsia="Arial" w:hAnsi="Arial" w:cs="Arial"/>
                <w:b/>
                <w:sz w:val="18"/>
                <w:szCs w:val="18"/>
              </w:rPr>
              <w:t>0</w:t>
            </w:r>
          </w:p>
        </w:tc>
        <w:tc>
          <w:tcPr>
            <w:tcW w:w="600" w:type="dxa"/>
            <w:shd w:val="clear" w:color="auto" w:fill="FFFFFF"/>
            <w:vAlign w:val="center"/>
          </w:tcPr>
          <w:p w14:paraId="106A3280" w14:textId="77777777" w:rsidR="00BA0B33" w:rsidRDefault="00000000">
            <w:pPr>
              <w:spacing w:before="120" w:after="120"/>
              <w:rPr>
                <w:rFonts w:ascii="Arial" w:eastAsia="Arial" w:hAnsi="Arial" w:cs="Arial"/>
                <w:b/>
                <w:sz w:val="18"/>
                <w:szCs w:val="18"/>
              </w:rPr>
            </w:pPr>
            <w:r>
              <w:rPr>
                <w:rFonts w:ascii="Arial" w:eastAsia="Arial" w:hAnsi="Arial" w:cs="Arial"/>
                <w:b/>
                <w:sz w:val="18"/>
                <w:szCs w:val="18"/>
              </w:rPr>
              <w:t>2</w:t>
            </w:r>
          </w:p>
        </w:tc>
        <w:tc>
          <w:tcPr>
            <w:tcW w:w="690" w:type="dxa"/>
            <w:shd w:val="clear" w:color="auto" w:fill="FFFFFF"/>
            <w:vAlign w:val="center"/>
          </w:tcPr>
          <w:p w14:paraId="55200F6C" w14:textId="77777777" w:rsidR="00BA0B33" w:rsidRDefault="00000000">
            <w:pPr>
              <w:spacing w:before="120" w:after="120"/>
              <w:rPr>
                <w:rFonts w:ascii="Arial" w:eastAsia="Arial" w:hAnsi="Arial" w:cs="Arial"/>
                <w:b/>
                <w:sz w:val="18"/>
                <w:szCs w:val="18"/>
              </w:rPr>
            </w:pPr>
            <w:r>
              <w:rPr>
                <w:rFonts w:ascii="Arial" w:eastAsia="Arial" w:hAnsi="Arial" w:cs="Arial"/>
                <w:b/>
                <w:sz w:val="18"/>
                <w:szCs w:val="18"/>
              </w:rPr>
              <w:t>4</w:t>
            </w:r>
          </w:p>
        </w:tc>
        <w:tc>
          <w:tcPr>
            <w:tcW w:w="660" w:type="dxa"/>
            <w:shd w:val="clear" w:color="auto" w:fill="FFFFFF"/>
            <w:vAlign w:val="center"/>
          </w:tcPr>
          <w:p w14:paraId="49FC818B" w14:textId="77777777" w:rsidR="00BA0B33" w:rsidRDefault="00000000">
            <w:pPr>
              <w:spacing w:before="120" w:after="120"/>
              <w:rPr>
                <w:rFonts w:ascii="Arial" w:eastAsia="Arial" w:hAnsi="Arial" w:cs="Arial"/>
                <w:b/>
                <w:sz w:val="18"/>
                <w:szCs w:val="18"/>
              </w:rPr>
            </w:pPr>
            <w:r>
              <w:rPr>
                <w:rFonts w:ascii="Arial" w:eastAsia="Arial" w:hAnsi="Arial" w:cs="Arial"/>
                <w:b/>
                <w:sz w:val="18"/>
                <w:szCs w:val="18"/>
              </w:rPr>
              <w:t>6</w:t>
            </w:r>
          </w:p>
        </w:tc>
        <w:tc>
          <w:tcPr>
            <w:tcW w:w="1701" w:type="dxa"/>
            <w:shd w:val="clear" w:color="auto" w:fill="FFFFFF"/>
            <w:vAlign w:val="center"/>
          </w:tcPr>
          <w:p w14:paraId="77028D21" w14:textId="77777777" w:rsidR="00BA0B33" w:rsidRDefault="00000000">
            <w:pPr>
              <w:spacing w:before="120" w:after="120"/>
              <w:rPr>
                <w:rFonts w:ascii="Arial" w:eastAsia="Arial" w:hAnsi="Arial" w:cs="Arial"/>
                <w:b/>
                <w:sz w:val="18"/>
                <w:szCs w:val="18"/>
              </w:rPr>
            </w:pPr>
            <w:r>
              <w:rPr>
                <w:rFonts w:ascii="Arial" w:eastAsia="Arial" w:hAnsi="Arial" w:cs="Arial"/>
                <w:b/>
                <w:sz w:val="18"/>
                <w:szCs w:val="18"/>
              </w:rPr>
              <w:t>Cartas de aceptación de las revistas</w:t>
            </w:r>
          </w:p>
        </w:tc>
      </w:tr>
      <w:tr w:rsidR="00BA0B33" w14:paraId="17928C6E" w14:textId="77777777">
        <w:tc>
          <w:tcPr>
            <w:tcW w:w="1196" w:type="dxa"/>
            <w:shd w:val="clear" w:color="auto" w:fill="FFFFFF"/>
            <w:vAlign w:val="center"/>
          </w:tcPr>
          <w:p w14:paraId="21765EED" w14:textId="77777777" w:rsidR="00BA0B33" w:rsidRDefault="00000000">
            <w:pPr>
              <w:spacing w:before="120" w:after="120"/>
              <w:rPr>
                <w:rFonts w:ascii="Arial" w:eastAsia="Arial" w:hAnsi="Arial" w:cs="Arial"/>
                <w:b/>
                <w:sz w:val="18"/>
                <w:szCs w:val="18"/>
              </w:rPr>
            </w:pPr>
            <w:r>
              <w:rPr>
                <w:rFonts w:ascii="Arial" w:eastAsia="Arial" w:hAnsi="Arial" w:cs="Arial"/>
                <w:b/>
                <w:sz w:val="18"/>
                <w:szCs w:val="18"/>
              </w:rPr>
              <w:t>OE1</w:t>
            </w:r>
          </w:p>
        </w:tc>
        <w:tc>
          <w:tcPr>
            <w:tcW w:w="2201" w:type="dxa"/>
            <w:shd w:val="clear" w:color="auto" w:fill="FFFFFF"/>
            <w:vAlign w:val="center"/>
          </w:tcPr>
          <w:p w14:paraId="552468E3" w14:textId="77777777" w:rsidR="00BA0B33" w:rsidRDefault="00000000">
            <w:pPr>
              <w:spacing w:before="120" w:after="120"/>
              <w:rPr>
                <w:rFonts w:ascii="Arial" w:eastAsia="Arial" w:hAnsi="Arial" w:cs="Arial"/>
                <w:b/>
                <w:sz w:val="18"/>
                <w:szCs w:val="18"/>
              </w:rPr>
            </w:pPr>
            <w:r>
              <w:rPr>
                <w:rFonts w:ascii="Arial" w:eastAsia="Arial" w:hAnsi="Arial" w:cs="Arial"/>
                <w:b/>
                <w:sz w:val="18"/>
                <w:szCs w:val="18"/>
              </w:rPr>
              <w:t>Publicaciones colaborativas CIGA/CU-PW/otras unidades</w:t>
            </w:r>
          </w:p>
        </w:tc>
        <w:tc>
          <w:tcPr>
            <w:tcW w:w="2070" w:type="dxa"/>
            <w:shd w:val="clear" w:color="auto" w:fill="FFFFFF"/>
            <w:vAlign w:val="center"/>
          </w:tcPr>
          <w:p w14:paraId="70D8AE8B" w14:textId="77777777" w:rsidR="00BA0B33" w:rsidRDefault="00000000">
            <w:pPr>
              <w:spacing w:before="120" w:after="120"/>
              <w:rPr>
                <w:rFonts w:ascii="Arial" w:eastAsia="Arial" w:hAnsi="Arial" w:cs="Arial"/>
                <w:b/>
                <w:sz w:val="18"/>
                <w:szCs w:val="18"/>
              </w:rPr>
            </w:pPr>
            <w:r>
              <w:rPr>
                <w:rFonts w:ascii="Arial" w:eastAsia="Arial" w:hAnsi="Arial" w:cs="Arial"/>
                <w:b/>
                <w:sz w:val="18"/>
                <w:szCs w:val="18"/>
              </w:rPr>
              <w:t>Número publicaciones</w:t>
            </w:r>
          </w:p>
          <w:p w14:paraId="43AD01C8" w14:textId="77777777" w:rsidR="00BA0B33" w:rsidRDefault="00000000">
            <w:pPr>
              <w:spacing w:before="120" w:after="120"/>
              <w:rPr>
                <w:rFonts w:ascii="Arial" w:eastAsia="Arial" w:hAnsi="Arial" w:cs="Arial"/>
                <w:b/>
                <w:sz w:val="18"/>
                <w:szCs w:val="18"/>
              </w:rPr>
            </w:pPr>
            <w:r>
              <w:rPr>
                <w:rFonts w:ascii="Arial" w:eastAsia="Arial" w:hAnsi="Arial" w:cs="Arial"/>
                <w:b/>
                <w:sz w:val="18"/>
                <w:szCs w:val="18"/>
              </w:rPr>
              <w:t xml:space="preserve">WOS+SciELO </w:t>
            </w:r>
          </w:p>
          <w:p w14:paraId="5F2A3616" w14:textId="77777777" w:rsidR="00BA0B33" w:rsidRDefault="00000000">
            <w:pPr>
              <w:spacing w:before="120" w:after="120"/>
              <w:rPr>
                <w:rFonts w:ascii="Arial" w:eastAsia="Arial" w:hAnsi="Arial" w:cs="Arial"/>
                <w:b/>
                <w:sz w:val="18"/>
                <w:szCs w:val="18"/>
              </w:rPr>
            </w:pPr>
            <w:r>
              <w:rPr>
                <w:rFonts w:ascii="Arial" w:eastAsia="Arial" w:hAnsi="Arial" w:cs="Arial"/>
                <w:b/>
                <w:sz w:val="18"/>
                <w:szCs w:val="18"/>
              </w:rPr>
              <w:t>con coautoría</w:t>
            </w:r>
          </w:p>
          <w:p w14:paraId="7169E16D" w14:textId="77777777" w:rsidR="00BA0B33" w:rsidRDefault="00000000">
            <w:pPr>
              <w:spacing w:before="120" w:after="120"/>
              <w:rPr>
                <w:rFonts w:ascii="Arial" w:eastAsia="Arial" w:hAnsi="Arial" w:cs="Arial"/>
                <w:b/>
                <w:sz w:val="18"/>
                <w:szCs w:val="18"/>
              </w:rPr>
            </w:pPr>
            <w:r>
              <w:rPr>
                <w:rFonts w:ascii="Arial" w:eastAsia="Arial" w:hAnsi="Arial" w:cs="Arial"/>
                <w:b/>
                <w:sz w:val="18"/>
                <w:szCs w:val="18"/>
              </w:rPr>
              <w:t>CIGA/CU-PW/otras unidades</w:t>
            </w:r>
          </w:p>
        </w:tc>
        <w:tc>
          <w:tcPr>
            <w:tcW w:w="825" w:type="dxa"/>
            <w:shd w:val="clear" w:color="auto" w:fill="FFFFFF"/>
            <w:vAlign w:val="center"/>
          </w:tcPr>
          <w:p w14:paraId="05FA00F9" w14:textId="77777777" w:rsidR="00BA0B33" w:rsidRDefault="00000000">
            <w:pPr>
              <w:spacing w:before="120" w:after="120"/>
              <w:rPr>
                <w:rFonts w:ascii="Arial" w:eastAsia="Arial" w:hAnsi="Arial" w:cs="Arial"/>
                <w:b/>
                <w:sz w:val="18"/>
                <w:szCs w:val="18"/>
              </w:rPr>
            </w:pPr>
            <w:r>
              <w:rPr>
                <w:rFonts w:ascii="Arial" w:eastAsia="Arial" w:hAnsi="Arial" w:cs="Arial"/>
                <w:b/>
                <w:sz w:val="18"/>
                <w:szCs w:val="18"/>
              </w:rPr>
              <w:t>0</w:t>
            </w:r>
          </w:p>
        </w:tc>
        <w:tc>
          <w:tcPr>
            <w:tcW w:w="600" w:type="dxa"/>
            <w:shd w:val="clear" w:color="auto" w:fill="FFFFFF"/>
            <w:vAlign w:val="center"/>
          </w:tcPr>
          <w:p w14:paraId="6303F2FF" w14:textId="77777777" w:rsidR="00BA0B33" w:rsidRDefault="00000000">
            <w:pPr>
              <w:spacing w:before="120" w:after="120"/>
              <w:rPr>
                <w:rFonts w:ascii="Arial" w:eastAsia="Arial" w:hAnsi="Arial" w:cs="Arial"/>
                <w:b/>
                <w:sz w:val="18"/>
                <w:szCs w:val="18"/>
              </w:rPr>
            </w:pPr>
            <w:r>
              <w:rPr>
                <w:rFonts w:ascii="Arial" w:eastAsia="Arial" w:hAnsi="Arial" w:cs="Arial"/>
                <w:b/>
                <w:sz w:val="18"/>
                <w:szCs w:val="18"/>
              </w:rPr>
              <w:t>1</w:t>
            </w:r>
          </w:p>
        </w:tc>
        <w:tc>
          <w:tcPr>
            <w:tcW w:w="690" w:type="dxa"/>
            <w:shd w:val="clear" w:color="auto" w:fill="FFFFFF"/>
            <w:vAlign w:val="center"/>
          </w:tcPr>
          <w:p w14:paraId="298E16BA" w14:textId="77777777" w:rsidR="00BA0B33" w:rsidRDefault="00000000">
            <w:pPr>
              <w:spacing w:before="120" w:after="120"/>
              <w:rPr>
                <w:rFonts w:ascii="Arial" w:eastAsia="Arial" w:hAnsi="Arial" w:cs="Arial"/>
                <w:b/>
                <w:sz w:val="18"/>
                <w:szCs w:val="18"/>
              </w:rPr>
            </w:pPr>
            <w:r>
              <w:rPr>
                <w:rFonts w:ascii="Arial" w:eastAsia="Arial" w:hAnsi="Arial" w:cs="Arial"/>
                <w:b/>
                <w:sz w:val="18"/>
                <w:szCs w:val="18"/>
              </w:rPr>
              <w:t>4</w:t>
            </w:r>
          </w:p>
        </w:tc>
        <w:tc>
          <w:tcPr>
            <w:tcW w:w="660" w:type="dxa"/>
            <w:shd w:val="clear" w:color="auto" w:fill="FFFFFF"/>
            <w:vAlign w:val="center"/>
          </w:tcPr>
          <w:p w14:paraId="4B0A9B3C" w14:textId="77777777" w:rsidR="00BA0B33" w:rsidRDefault="00000000">
            <w:pPr>
              <w:spacing w:before="120" w:after="120"/>
              <w:rPr>
                <w:rFonts w:ascii="Arial" w:eastAsia="Arial" w:hAnsi="Arial" w:cs="Arial"/>
                <w:b/>
                <w:sz w:val="18"/>
                <w:szCs w:val="18"/>
              </w:rPr>
            </w:pPr>
            <w:r>
              <w:rPr>
                <w:rFonts w:ascii="Arial" w:eastAsia="Arial" w:hAnsi="Arial" w:cs="Arial"/>
                <w:b/>
                <w:sz w:val="18"/>
                <w:szCs w:val="18"/>
              </w:rPr>
              <w:t>6</w:t>
            </w:r>
          </w:p>
        </w:tc>
        <w:tc>
          <w:tcPr>
            <w:tcW w:w="1701" w:type="dxa"/>
            <w:shd w:val="clear" w:color="auto" w:fill="FFFFFF"/>
            <w:vAlign w:val="center"/>
          </w:tcPr>
          <w:p w14:paraId="70F23971" w14:textId="77777777" w:rsidR="00BA0B33" w:rsidRDefault="00000000">
            <w:pPr>
              <w:spacing w:before="120" w:after="120"/>
              <w:rPr>
                <w:rFonts w:ascii="Arial" w:eastAsia="Arial" w:hAnsi="Arial" w:cs="Arial"/>
                <w:b/>
                <w:sz w:val="18"/>
                <w:szCs w:val="18"/>
              </w:rPr>
            </w:pPr>
            <w:r>
              <w:rPr>
                <w:rFonts w:ascii="Arial" w:eastAsia="Arial" w:hAnsi="Arial" w:cs="Arial"/>
                <w:b/>
                <w:sz w:val="18"/>
                <w:szCs w:val="18"/>
              </w:rPr>
              <w:t>Cartas de aceptación de las revistas</w:t>
            </w:r>
          </w:p>
        </w:tc>
      </w:tr>
      <w:tr w:rsidR="00BA0B33" w14:paraId="508549F0" w14:textId="77777777">
        <w:tc>
          <w:tcPr>
            <w:tcW w:w="1196" w:type="dxa"/>
            <w:shd w:val="clear" w:color="auto" w:fill="FFFFFF"/>
            <w:vAlign w:val="center"/>
          </w:tcPr>
          <w:p w14:paraId="6C220C7C" w14:textId="77777777" w:rsidR="00BA0B33" w:rsidRDefault="00000000">
            <w:pPr>
              <w:spacing w:before="120" w:after="120"/>
              <w:rPr>
                <w:rFonts w:ascii="Arial" w:eastAsia="Arial" w:hAnsi="Arial" w:cs="Arial"/>
                <w:b/>
                <w:sz w:val="18"/>
                <w:szCs w:val="18"/>
              </w:rPr>
            </w:pPr>
            <w:r>
              <w:rPr>
                <w:rFonts w:ascii="Arial" w:eastAsia="Arial" w:hAnsi="Arial" w:cs="Arial"/>
                <w:b/>
                <w:sz w:val="18"/>
                <w:szCs w:val="18"/>
              </w:rPr>
              <w:t>OE1</w:t>
            </w:r>
          </w:p>
        </w:tc>
        <w:tc>
          <w:tcPr>
            <w:tcW w:w="2201" w:type="dxa"/>
            <w:shd w:val="clear" w:color="auto" w:fill="FFFFFF"/>
            <w:vAlign w:val="center"/>
          </w:tcPr>
          <w:p w14:paraId="7145D78C" w14:textId="77777777" w:rsidR="00BA0B33" w:rsidRDefault="00000000">
            <w:pPr>
              <w:spacing w:before="120" w:after="120"/>
              <w:rPr>
                <w:rFonts w:ascii="Arial" w:eastAsia="Arial" w:hAnsi="Arial" w:cs="Arial"/>
                <w:b/>
                <w:sz w:val="18"/>
                <w:szCs w:val="18"/>
              </w:rPr>
            </w:pPr>
            <w:r>
              <w:rPr>
                <w:rFonts w:ascii="Arial" w:eastAsia="Arial" w:hAnsi="Arial" w:cs="Arial"/>
                <w:b/>
                <w:sz w:val="18"/>
                <w:szCs w:val="18"/>
              </w:rPr>
              <w:t>Proyectos de investigación colaborativos adjudicados</w:t>
            </w:r>
          </w:p>
        </w:tc>
        <w:tc>
          <w:tcPr>
            <w:tcW w:w="2070" w:type="dxa"/>
            <w:shd w:val="clear" w:color="auto" w:fill="FFFFFF"/>
            <w:vAlign w:val="center"/>
          </w:tcPr>
          <w:p w14:paraId="1F6B0248" w14:textId="77777777" w:rsidR="00BA0B33" w:rsidRDefault="00000000">
            <w:pPr>
              <w:spacing w:before="120" w:after="120"/>
              <w:rPr>
                <w:rFonts w:ascii="Arial" w:eastAsia="Arial" w:hAnsi="Arial" w:cs="Arial"/>
                <w:b/>
                <w:sz w:val="18"/>
                <w:szCs w:val="18"/>
              </w:rPr>
            </w:pPr>
            <w:r>
              <w:rPr>
                <w:rFonts w:ascii="Arial" w:eastAsia="Arial" w:hAnsi="Arial" w:cs="Arial"/>
                <w:b/>
                <w:sz w:val="18"/>
                <w:szCs w:val="18"/>
              </w:rPr>
              <w:t>Número de proyectos formulados y adjudicados por investigadores CIGA/CU-PW/ otras unidades</w:t>
            </w:r>
          </w:p>
        </w:tc>
        <w:tc>
          <w:tcPr>
            <w:tcW w:w="825" w:type="dxa"/>
            <w:shd w:val="clear" w:color="auto" w:fill="FFFFFF"/>
            <w:vAlign w:val="center"/>
          </w:tcPr>
          <w:p w14:paraId="674357B3" w14:textId="77777777" w:rsidR="00BA0B33" w:rsidRDefault="00000000">
            <w:pPr>
              <w:spacing w:before="120" w:after="120"/>
              <w:rPr>
                <w:rFonts w:ascii="Arial" w:eastAsia="Arial" w:hAnsi="Arial" w:cs="Arial"/>
                <w:b/>
                <w:sz w:val="18"/>
                <w:szCs w:val="18"/>
              </w:rPr>
            </w:pPr>
            <w:r>
              <w:rPr>
                <w:rFonts w:ascii="Arial" w:eastAsia="Arial" w:hAnsi="Arial" w:cs="Arial"/>
                <w:b/>
                <w:sz w:val="18"/>
                <w:szCs w:val="18"/>
              </w:rPr>
              <w:t>0</w:t>
            </w:r>
          </w:p>
        </w:tc>
        <w:tc>
          <w:tcPr>
            <w:tcW w:w="600" w:type="dxa"/>
            <w:shd w:val="clear" w:color="auto" w:fill="FFFFFF"/>
            <w:vAlign w:val="center"/>
          </w:tcPr>
          <w:p w14:paraId="1D885C2D" w14:textId="77777777" w:rsidR="00BA0B33" w:rsidRDefault="00000000">
            <w:pPr>
              <w:spacing w:before="120" w:after="120"/>
              <w:rPr>
                <w:rFonts w:ascii="Arial" w:eastAsia="Arial" w:hAnsi="Arial" w:cs="Arial"/>
                <w:b/>
                <w:sz w:val="18"/>
                <w:szCs w:val="18"/>
              </w:rPr>
            </w:pPr>
            <w:r>
              <w:rPr>
                <w:rFonts w:ascii="Arial" w:eastAsia="Arial" w:hAnsi="Arial" w:cs="Arial"/>
                <w:b/>
                <w:sz w:val="18"/>
                <w:szCs w:val="18"/>
              </w:rPr>
              <w:t>1</w:t>
            </w:r>
          </w:p>
        </w:tc>
        <w:tc>
          <w:tcPr>
            <w:tcW w:w="690" w:type="dxa"/>
            <w:shd w:val="clear" w:color="auto" w:fill="FFFFFF"/>
            <w:vAlign w:val="center"/>
          </w:tcPr>
          <w:p w14:paraId="1344DE47" w14:textId="77777777" w:rsidR="00BA0B33" w:rsidRDefault="00000000">
            <w:pPr>
              <w:spacing w:before="120" w:after="120"/>
              <w:rPr>
                <w:rFonts w:ascii="Arial" w:eastAsia="Arial" w:hAnsi="Arial" w:cs="Arial"/>
                <w:b/>
                <w:sz w:val="18"/>
                <w:szCs w:val="18"/>
              </w:rPr>
            </w:pPr>
            <w:r>
              <w:rPr>
                <w:rFonts w:ascii="Arial" w:eastAsia="Arial" w:hAnsi="Arial" w:cs="Arial"/>
                <w:b/>
                <w:sz w:val="18"/>
                <w:szCs w:val="18"/>
              </w:rPr>
              <w:t>2</w:t>
            </w:r>
          </w:p>
        </w:tc>
        <w:tc>
          <w:tcPr>
            <w:tcW w:w="660" w:type="dxa"/>
            <w:shd w:val="clear" w:color="auto" w:fill="FFFFFF"/>
            <w:vAlign w:val="center"/>
          </w:tcPr>
          <w:p w14:paraId="540FF88C" w14:textId="77777777" w:rsidR="00BA0B33" w:rsidRDefault="00000000">
            <w:pPr>
              <w:spacing w:before="120" w:after="120"/>
              <w:rPr>
                <w:rFonts w:ascii="Arial" w:eastAsia="Arial" w:hAnsi="Arial" w:cs="Arial"/>
                <w:b/>
                <w:sz w:val="18"/>
                <w:szCs w:val="18"/>
              </w:rPr>
            </w:pPr>
            <w:r>
              <w:rPr>
                <w:rFonts w:ascii="Arial" w:eastAsia="Arial" w:hAnsi="Arial" w:cs="Arial"/>
                <w:b/>
                <w:sz w:val="18"/>
                <w:szCs w:val="18"/>
              </w:rPr>
              <w:t>4</w:t>
            </w:r>
          </w:p>
        </w:tc>
        <w:tc>
          <w:tcPr>
            <w:tcW w:w="1701" w:type="dxa"/>
            <w:shd w:val="clear" w:color="auto" w:fill="FFFFFF"/>
            <w:vAlign w:val="center"/>
          </w:tcPr>
          <w:p w14:paraId="03BEF9E4" w14:textId="77777777" w:rsidR="00BA0B33" w:rsidRDefault="00000000">
            <w:pPr>
              <w:spacing w:before="120" w:after="120"/>
              <w:rPr>
                <w:rFonts w:ascii="Arial" w:eastAsia="Arial" w:hAnsi="Arial" w:cs="Arial"/>
                <w:b/>
                <w:sz w:val="18"/>
                <w:szCs w:val="18"/>
              </w:rPr>
            </w:pPr>
            <w:r>
              <w:rPr>
                <w:rFonts w:ascii="Arial" w:eastAsia="Arial" w:hAnsi="Arial" w:cs="Arial"/>
                <w:b/>
                <w:sz w:val="18"/>
                <w:szCs w:val="18"/>
              </w:rPr>
              <w:t>Convenios de financiamiento</w:t>
            </w:r>
          </w:p>
        </w:tc>
      </w:tr>
      <w:tr w:rsidR="00BA0B33" w14:paraId="13357A57" w14:textId="77777777">
        <w:tc>
          <w:tcPr>
            <w:tcW w:w="1196" w:type="dxa"/>
            <w:shd w:val="clear" w:color="auto" w:fill="FFFFFF"/>
            <w:vAlign w:val="center"/>
          </w:tcPr>
          <w:p w14:paraId="2472592D" w14:textId="77777777" w:rsidR="00BA0B33" w:rsidRDefault="00000000">
            <w:pPr>
              <w:spacing w:before="120" w:after="120"/>
              <w:rPr>
                <w:rFonts w:ascii="Arial" w:eastAsia="Arial" w:hAnsi="Arial" w:cs="Arial"/>
                <w:b/>
                <w:sz w:val="18"/>
                <w:szCs w:val="18"/>
              </w:rPr>
            </w:pPr>
            <w:r>
              <w:rPr>
                <w:rFonts w:ascii="Arial" w:eastAsia="Arial" w:hAnsi="Arial" w:cs="Arial"/>
                <w:b/>
                <w:sz w:val="18"/>
                <w:szCs w:val="18"/>
              </w:rPr>
              <w:t>OE2</w:t>
            </w:r>
          </w:p>
        </w:tc>
        <w:tc>
          <w:tcPr>
            <w:tcW w:w="2201" w:type="dxa"/>
            <w:shd w:val="clear" w:color="auto" w:fill="FFFFFF"/>
            <w:vAlign w:val="center"/>
          </w:tcPr>
          <w:p w14:paraId="51D3D6C8" w14:textId="77777777" w:rsidR="00BA0B33" w:rsidRDefault="00000000">
            <w:pPr>
              <w:spacing w:before="120" w:after="120"/>
              <w:rPr>
                <w:rFonts w:ascii="Arial" w:eastAsia="Arial" w:hAnsi="Arial" w:cs="Arial"/>
                <w:b/>
                <w:sz w:val="18"/>
                <w:szCs w:val="18"/>
              </w:rPr>
            </w:pPr>
            <w:r>
              <w:rPr>
                <w:rFonts w:ascii="Arial" w:eastAsia="Arial" w:hAnsi="Arial" w:cs="Arial"/>
                <w:b/>
                <w:sz w:val="18"/>
                <w:szCs w:val="18"/>
              </w:rPr>
              <w:t>Espacios de infraestructura para investigación y docencia antártica y subantártica.</w:t>
            </w:r>
          </w:p>
        </w:tc>
        <w:tc>
          <w:tcPr>
            <w:tcW w:w="2070" w:type="dxa"/>
            <w:shd w:val="clear" w:color="auto" w:fill="FFFFFF"/>
            <w:vAlign w:val="center"/>
          </w:tcPr>
          <w:p w14:paraId="46E3A2C7" w14:textId="77777777" w:rsidR="00BA0B33" w:rsidRDefault="00000000">
            <w:pPr>
              <w:spacing w:before="120" w:after="120"/>
              <w:rPr>
                <w:rFonts w:ascii="Arial" w:eastAsia="Arial" w:hAnsi="Arial" w:cs="Arial"/>
                <w:b/>
                <w:sz w:val="18"/>
                <w:szCs w:val="18"/>
              </w:rPr>
            </w:pPr>
            <w:r>
              <w:rPr>
                <w:rFonts w:ascii="Arial" w:eastAsia="Arial" w:hAnsi="Arial" w:cs="Arial"/>
                <w:b/>
                <w:sz w:val="18"/>
                <w:szCs w:val="18"/>
              </w:rPr>
              <w:t>Número de espacios habilitados</w:t>
            </w:r>
          </w:p>
        </w:tc>
        <w:tc>
          <w:tcPr>
            <w:tcW w:w="825" w:type="dxa"/>
            <w:shd w:val="clear" w:color="auto" w:fill="FFFFFF"/>
            <w:vAlign w:val="center"/>
          </w:tcPr>
          <w:p w14:paraId="25E88A41" w14:textId="77777777" w:rsidR="00BA0B33" w:rsidRDefault="00000000">
            <w:pPr>
              <w:spacing w:before="120" w:after="120"/>
              <w:rPr>
                <w:rFonts w:ascii="Arial" w:eastAsia="Arial" w:hAnsi="Arial" w:cs="Arial"/>
                <w:b/>
                <w:sz w:val="18"/>
                <w:szCs w:val="18"/>
              </w:rPr>
            </w:pPr>
            <w:r>
              <w:rPr>
                <w:rFonts w:ascii="Arial" w:eastAsia="Arial" w:hAnsi="Arial" w:cs="Arial"/>
                <w:b/>
                <w:sz w:val="18"/>
                <w:szCs w:val="18"/>
              </w:rPr>
              <w:t>0</w:t>
            </w:r>
          </w:p>
        </w:tc>
        <w:tc>
          <w:tcPr>
            <w:tcW w:w="600" w:type="dxa"/>
            <w:shd w:val="clear" w:color="auto" w:fill="FFFFFF"/>
            <w:vAlign w:val="center"/>
          </w:tcPr>
          <w:p w14:paraId="650CB0E9" w14:textId="77777777" w:rsidR="00BA0B33" w:rsidRDefault="00000000">
            <w:pPr>
              <w:spacing w:before="120" w:after="120"/>
              <w:rPr>
                <w:rFonts w:ascii="Arial" w:eastAsia="Arial" w:hAnsi="Arial" w:cs="Arial"/>
                <w:b/>
                <w:sz w:val="18"/>
                <w:szCs w:val="18"/>
              </w:rPr>
            </w:pPr>
            <w:r>
              <w:rPr>
                <w:rFonts w:ascii="Arial" w:eastAsia="Arial" w:hAnsi="Arial" w:cs="Arial"/>
                <w:b/>
                <w:sz w:val="18"/>
                <w:szCs w:val="18"/>
              </w:rPr>
              <w:t>1</w:t>
            </w:r>
          </w:p>
        </w:tc>
        <w:tc>
          <w:tcPr>
            <w:tcW w:w="690" w:type="dxa"/>
            <w:shd w:val="clear" w:color="auto" w:fill="FFFFFF"/>
            <w:vAlign w:val="center"/>
          </w:tcPr>
          <w:p w14:paraId="32EBB78F" w14:textId="77777777" w:rsidR="00BA0B33" w:rsidRDefault="00000000">
            <w:pPr>
              <w:spacing w:before="120" w:after="120"/>
              <w:rPr>
                <w:rFonts w:ascii="Arial" w:eastAsia="Arial" w:hAnsi="Arial" w:cs="Arial"/>
                <w:b/>
                <w:sz w:val="18"/>
                <w:szCs w:val="18"/>
              </w:rPr>
            </w:pPr>
            <w:r>
              <w:rPr>
                <w:rFonts w:ascii="Arial" w:eastAsia="Arial" w:hAnsi="Arial" w:cs="Arial"/>
                <w:b/>
                <w:sz w:val="18"/>
                <w:szCs w:val="18"/>
              </w:rPr>
              <w:t>2</w:t>
            </w:r>
          </w:p>
        </w:tc>
        <w:tc>
          <w:tcPr>
            <w:tcW w:w="660" w:type="dxa"/>
            <w:shd w:val="clear" w:color="auto" w:fill="FFFFFF"/>
            <w:vAlign w:val="center"/>
          </w:tcPr>
          <w:p w14:paraId="17EDA56B" w14:textId="77777777" w:rsidR="00BA0B33" w:rsidRDefault="00000000">
            <w:pPr>
              <w:spacing w:before="120" w:after="120"/>
              <w:rPr>
                <w:rFonts w:ascii="Arial" w:eastAsia="Arial" w:hAnsi="Arial" w:cs="Arial"/>
                <w:b/>
                <w:sz w:val="18"/>
                <w:szCs w:val="18"/>
              </w:rPr>
            </w:pPr>
            <w:r>
              <w:rPr>
                <w:rFonts w:ascii="Arial" w:eastAsia="Arial" w:hAnsi="Arial" w:cs="Arial"/>
                <w:b/>
                <w:sz w:val="18"/>
                <w:szCs w:val="18"/>
              </w:rPr>
              <w:t>3</w:t>
            </w:r>
          </w:p>
        </w:tc>
        <w:tc>
          <w:tcPr>
            <w:tcW w:w="1701" w:type="dxa"/>
            <w:shd w:val="clear" w:color="auto" w:fill="FFFFFF"/>
            <w:vAlign w:val="center"/>
          </w:tcPr>
          <w:p w14:paraId="12EFC3C1" w14:textId="77777777" w:rsidR="00BA0B33" w:rsidRDefault="00000000">
            <w:pPr>
              <w:spacing w:before="120" w:after="120"/>
              <w:rPr>
                <w:rFonts w:ascii="Arial" w:eastAsia="Arial" w:hAnsi="Arial" w:cs="Arial"/>
                <w:b/>
                <w:sz w:val="18"/>
                <w:szCs w:val="18"/>
              </w:rPr>
            </w:pPr>
            <w:r>
              <w:rPr>
                <w:rFonts w:ascii="Arial" w:eastAsia="Arial" w:hAnsi="Arial" w:cs="Arial"/>
                <w:b/>
                <w:sz w:val="18"/>
                <w:szCs w:val="18"/>
              </w:rPr>
              <w:t>Certificados de oficialización por de la UMAG</w:t>
            </w:r>
          </w:p>
        </w:tc>
      </w:tr>
      <w:tr w:rsidR="00BA0B33" w14:paraId="7DF18B7D" w14:textId="77777777">
        <w:tc>
          <w:tcPr>
            <w:tcW w:w="1196" w:type="dxa"/>
            <w:shd w:val="clear" w:color="auto" w:fill="FFFFFF"/>
            <w:vAlign w:val="center"/>
          </w:tcPr>
          <w:p w14:paraId="05A30A11" w14:textId="77777777" w:rsidR="00BA0B33" w:rsidRDefault="00000000">
            <w:pPr>
              <w:spacing w:before="120" w:after="120"/>
              <w:rPr>
                <w:rFonts w:ascii="Arial" w:eastAsia="Arial" w:hAnsi="Arial" w:cs="Arial"/>
                <w:b/>
                <w:sz w:val="18"/>
                <w:szCs w:val="18"/>
              </w:rPr>
            </w:pPr>
            <w:r>
              <w:rPr>
                <w:rFonts w:ascii="Arial" w:eastAsia="Arial" w:hAnsi="Arial" w:cs="Arial"/>
                <w:b/>
                <w:sz w:val="18"/>
                <w:szCs w:val="18"/>
              </w:rPr>
              <w:t>OE3</w:t>
            </w:r>
          </w:p>
        </w:tc>
        <w:tc>
          <w:tcPr>
            <w:tcW w:w="2201" w:type="dxa"/>
            <w:shd w:val="clear" w:color="auto" w:fill="FFFFFF"/>
            <w:vAlign w:val="center"/>
          </w:tcPr>
          <w:p w14:paraId="5AC5D2F7" w14:textId="77777777" w:rsidR="00BA0B33" w:rsidRDefault="00000000">
            <w:pPr>
              <w:spacing w:before="120" w:line="259" w:lineRule="auto"/>
              <w:rPr>
                <w:rFonts w:ascii="Arial" w:eastAsia="Arial" w:hAnsi="Arial" w:cs="Arial"/>
                <w:b/>
                <w:sz w:val="16"/>
                <w:szCs w:val="16"/>
              </w:rPr>
            </w:pPr>
            <w:r>
              <w:rPr>
                <w:rFonts w:ascii="Arial" w:eastAsia="Arial" w:hAnsi="Arial" w:cs="Arial"/>
                <w:b/>
                <w:sz w:val="18"/>
                <w:szCs w:val="18"/>
              </w:rPr>
              <w:t>Escuelas de verano en investigación antártica y subantártica internacionales</w:t>
            </w:r>
          </w:p>
        </w:tc>
        <w:tc>
          <w:tcPr>
            <w:tcW w:w="2070" w:type="dxa"/>
            <w:shd w:val="clear" w:color="auto" w:fill="FFFFFF"/>
            <w:vAlign w:val="center"/>
          </w:tcPr>
          <w:p w14:paraId="723B2EAF" w14:textId="77777777" w:rsidR="00BA0B33" w:rsidRDefault="00000000">
            <w:pPr>
              <w:spacing w:before="120" w:after="120"/>
              <w:rPr>
                <w:rFonts w:ascii="Arial" w:eastAsia="Arial" w:hAnsi="Arial" w:cs="Arial"/>
                <w:b/>
                <w:sz w:val="18"/>
                <w:szCs w:val="18"/>
              </w:rPr>
            </w:pPr>
            <w:r>
              <w:rPr>
                <w:rFonts w:ascii="Arial" w:eastAsia="Arial" w:hAnsi="Arial" w:cs="Arial"/>
                <w:b/>
                <w:sz w:val="18"/>
                <w:szCs w:val="18"/>
              </w:rPr>
              <w:t>Número de Escuelas de Verano  internacionales</w:t>
            </w:r>
          </w:p>
        </w:tc>
        <w:tc>
          <w:tcPr>
            <w:tcW w:w="825" w:type="dxa"/>
            <w:shd w:val="clear" w:color="auto" w:fill="FFFFFF"/>
            <w:vAlign w:val="center"/>
          </w:tcPr>
          <w:p w14:paraId="637AF16C" w14:textId="77777777" w:rsidR="00BA0B33" w:rsidRDefault="00000000">
            <w:pPr>
              <w:spacing w:before="120" w:after="120"/>
              <w:rPr>
                <w:rFonts w:ascii="Arial" w:eastAsia="Arial" w:hAnsi="Arial" w:cs="Arial"/>
                <w:b/>
                <w:sz w:val="18"/>
                <w:szCs w:val="18"/>
              </w:rPr>
            </w:pPr>
            <w:r>
              <w:rPr>
                <w:rFonts w:ascii="Arial" w:eastAsia="Arial" w:hAnsi="Arial" w:cs="Arial"/>
                <w:b/>
                <w:sz w:val="18"/>
                <w:szCs w:val="18"/>
              </w:rPr>
              <w:t>1</w:t>
            </w:r>
          </w:p>
        </w:tc>
        <w:tc>
          <w:tcPr>
            <w:tcW w:w="600" w:type="dxa"/>
            <w:shd w:val="clear" w:color="auto" w:fill="FFFFFF"/>
            <w:vAlign w:val="center"/>
          </w:tcPr>
          <w:p w14:paraId="7E8CB431" w14:textId="77777777" w:rsidR="00BA0B33" w:rsidRDefault="00000000">
            <w:pPr>
              <w:spacing w:before="120" w:after="120"/>
              <w:rPr>
                <w:rFonts w:ascii="Arial" w:eastAsia="Arial" w:hAnsi="Arial" w:cs="Arial"/>
                <w:b/>
                <w:sz w:val="18"/>
                <w:szCs w:val="18"/>
              </w:rPr>
            </w:pPr>
            <w:r>
              <w:rPr>
                <w:rFonts w:ascii="Arial" w:eastAsia="Arial" w:hAnsi="Arial" w:cs="Arial"/>
                <w:b/>
                <w:sz w:val="18"/>
                <w:szCs w:val="18"/>
              </w:rPr>
              <w:t>2</w:t>
            </w:r>
          </w:p>
        </w:tc>
        <w:tc>
          <w:tcPr>
            <w:tcW w:w="690" w:type="dxa"/>
            <w:shd w:val="clear" w:color="auto" w:fill="FFFFFF"/>
            <w:vAlign w:val="center"/>
          </w:tcPr>
          <w:p w14:paraId="76E9B495" w14:textId="77777777" w:rsidR="00BA0B33" w:rsidRDefault="00000000">
            <w:pPr>
              <w:spacing w:before="120" w:after="120"/>
              <w:rPr>
                <w:rFonts w:ascii="Arial" w:eastAsia="Arial" w:hAnsi="Arial" w:cs="Arial"/>
                <w:b/>
                <w:sz w:val="18"/>
                <w:szCs w:val="18"/>
              </w:rPr>
            </w:pPr>
            <w:r>
              <w:rPr>
                <w:rFonts w:ascii="Arial" w:eastAsia="Arial" w:hAnsi="Arial" w:cs="Arial"/>
                <w:b/>
                <w:sz w:val="18"/>
                <w:szCs w:val="18"/>
              </w:rPr>
              <w:t>3</w:t>
            </w:r>
          </w:p>
        </w:tc>
        <w:tc>
          <w:tcPr>
            <w:tcW w:w="660" w:type="dxa"/>
            <w:shd w:val="clear" w:color="auto" w:fill="FFFFFF"/>
            <w:vAlign w:val="center"/>
          </w:tcPr>
          <w:p w14:paraId="7EC1B0D6" w14:textId="77777777" w:rsidR="00BA0B33" w:rsidRDefault="00000000">
            <w:pPr>
              <w:spacing w:before="120" w:after="120"/>
              <w:rPr>
                <w:rFonts w:ascii="Arial" w:eastAsia="Arial" w:hAnsi="Arial" w:cs="Arial"/>
                <w:b/>
                <w:sz w:val="18"/>
                <w:szCs w:val="18"/>
              </w:rPr>
            </w:pPr>
            <w:r>
              <w:rPr>
                <w:rFonts w:ascii="Arial" w:eastAsia="Arial" w:hAnsi="Arial" w:cs="Arial"/>
                <w:b/>
                <w:sz w:val="18"/>
                <w:szCs w:val="18"/>
              </w:rPr>
              <w:t>3</w:t>
            </w:r>
          </w:p>
        </w:tc>
        <w:tc>
          <w:tcPr>
            <w:tcW w:w="1701" w:type="dxa"/>
            <w:shd w:val="clear" w:color="auto" w:fill="FFFFFF"/>
            <w:vAlign w:val="center"/>
          </w:tcPr>
          <w:p w14:paraId="67A9F38E" w14:textId="77777777" w:rsidR="00BA0B33" w:rsidRDefault="00000000">
            <w:pPr>
              <w:spacing w:before="120" w:after="120"/>
              <w:rPr>
                <w:rFonts w:ascii="Arial" w:eastAsia="Arial" w:hAnsi="Arial" w:cs="Arial"/>
                <w:b/>
                <w:sz w:val="16"/>
                <w:szCs w:val="16"/>
              </w:rPr>
            </w:pPr>
            <w:r>
              <w:rPr>
                <w:rFonts w:ascii="Arial" w:eastAsia="Arial" w:hAnsi="Arial" w:cs="Arial"/>
                <w:b/>
                <w:sz w:val="18"/>
                <w:szCs w:val="18"/>
              </w:rPr>
              <w:t>Resolución UMAG de oficialización</w:t>
            </w:r>
          </w:p>
        </w:tc>
      </w:tr>
      <w:tr w:rsidR="00BA0B33" w14:paraId="71171903" w14:textId="77777777">
        <w:tc>
          <w:tcPr>
            <w:tcW w:w="1196" w:type="dxa"/>
            <w:shd w:val="clear" w:color="auto" w:fill="FFFFFF"/>
            <w:vAlign w:val="center"/>
          </w:tcPr>
          <w:p w14:paraId="368132BF" w14:textId="77777777" w:rsidR="00BA0B33" w:rsidRDefault="00000000">
            <w:pPr>
              <w:spacing w:before="120" w:after="120"/>
              <w:rPr>
                <w:rFonts w:ascii="Arial" w:eastAsia="Arial" w:hAnsi="Arial" w:cs="Arial"/>
                <w:b/>
                <w:sz w:val="18"/>
                <w:szCs w:val="18"/>
              </w:rPr>
            </w:pPr>
            <w:r>
              <w:rPr>
                <w:rFonts w:ascii="Arial" w:eastAsia="Arial" w:hAnsi="Arial" w:cs="Arial"/>
                <w:b/>
                <w:sz w:val="18"/>
                <w:szCs w:val="18"/>
              </w:rPr>
              <w:t>OE3</w:t>
            </w:r>
          </w:p>
        </w:tc>
        <w:tc>
          <w:tcPr>
            <w:tcW w:w="2201" w:type="dxa"/>
            <w:shd w:val="clear" w:color="auto" w:fill="FFFFFF"/>
            <w:vAlign w:val="center"/>
          </w:tcPr>
          <w:p w14:paraId="15849870" w14:textId="77777777" w:rsidR="00BA0B33" w:rsidRDefault="00000000">
            <w:pPr>
              <w:spacing w:before="120" w:after="120"/>
              <w:rPr>
                <w:rFonts w:ascii="Arial" w:eastAsia="Arial" w:hAnsi="Arial" w:cs="Arial"/>
                <w:b/>
                <w:sz w:val="18"/>
                <w:szCs w:val="18"/>
              </w:rPr>
            </w:pPr>
            <w:r>
              <w:rPr>
                <w:rFonts w:ascii="Arial" w:eastAsia="Arial" w:hAnsi="Arial" w:cs="Arial"/>
                <w:b/>
                <w:sz w:val="18"/>
                <w:szCs w:val="18"/>
              </w:rPr>
              <w:t xml:space="preserve">Talleres  de investigación y transferencia tecnológica pregrado y postgrado y alumnos de enseñanza básica y media. </w:t>
            </w:r>
          </w:p>
        </w:tc>
        <w:tc>
          <w:tcPr>
            <w:tcW w:w="2070" w:type="dxa"/>
            <w:shd w:val="clear" w:color="auto" w:fill="FFFFFF"/>
            <w:vAlign w:val="center"/>
          </w:tcPr>
          <w:p w14:paraId="1AD8CC5E" w14:textId="77777777" w:rsidR="00BA0B33" w:rsidRDefault="00000000">
            <w:pPr>
              <w:spacing w:before="120" w:after="120"/>
              <w:rPr>
                <w:rFonts w:ascii="Arial" w:eastAsia="Arial" w:hAnsi="Arial" w:cs="Arial"/>
                <w:b/>
                <w:sz w:val="18"/>
                <w:szCs w:val="18"/>
              </w:rPr>
            </w:pPr>
            <w:r>
              <w:rPr>
                <w:rFonts w:ascii="Arial" w:eastAsia="Arial" w:hAnsi="Arial" w:cs="Arial"/>
                <w:b/>
                <w:sz w:val="18"/>
                <w:szCs w:val="18"/>
              </w:rPr>
              <w:t>Número de talleres y unidades de investigación</w:t>
            </w:r>
          </w:p>
          <w:p w14:paraId="0A24F729" w14:textId="77777777" w:rsidR="00BA0B33" w:rsidRDefault="00BA0B33">
            <w:pPr>
              <w:spacing w:before="120" w:after="120"/>
              <w:rPr>
                <w:rFonts w:ascii="Arial" w:eastAsia="Arial" w:hAnsi="Arial" w:cs="Arial"/>
                <w:b/>
                <w:sz w:val="18"/>
                <w:szCs w:val="18"/>
              </w:rPr>
            </w:pPr>
          </w:p>
        </w:tc>
        <w:tc>
          <w:tcPr>
            <w:tcW w:w="825" w:type="dxa"/>
            <w:shd w:val="clear" w:color="auto" w:fill="FFFFFF"/>
            <w:vAlign w:val="center"/>
          </w:tcPr>
          <w:p w14:paraId="472A9E89" w14:textId="77777777" w:rsidR="00BA0B33" w:rsidRDefault="00000000">
            <w:pPr>
              <w:spacing w:before="120" w:after="120"/>
              <w:rPr>
                <w:rFonts w:ascii="Arial" w:eastAsia="Arial" w:hAnsi="Arial" w:cs="Arial"/>
                <w:b/>
                <w:sz w:val="18"/>
                <w:szCs w:val="18"/>
              </w:rPr>
            </w:pPr>
            <w:r>
              <w:rPr>
                <w:rFonts w:ascii="Arial" w:eastAsia="Arial" w:hAnsi="Arial" w:cs="Arial"/>
                <w:b/>
                <w:sz w:val="18"/>
                <w:szCs w:val="18"/>
              </w:rPr>
              <w:t>0</w:t>
            </w:r>
          </w:p>
        </w:tc>
        <w:tc>
          <w:tcPr>
            <w:tcW w:w="600" w:type="dxa"/>
            <w:shd w:val="clear" w:color="auto" w:fill="FFFFFF"/>
            <w:vAlign w:val="center"/>
          </w:tcPr>
          <w:p w14:paraId="4910C1EA" w14:textId="77777777" w:rsidR="00BA0B33" w:rsidRDefault="00000000">
            <w:pPr>
              <w:spacing w:before="120" w:after="120"/>
              <w:rPr>
                <w:rFonts w:ascii="Arial" w:eastAsia="Arial" w:hAnsi="Arial" w:cs="Arial"/>
                <w:b/>
                <w:sz w:val="18"/>
                <w:szCs w:val="18"/>
              </w:rPr>
            </w:pPr>
            <w:r>
              <w:rPr>
                <w:rFonts w:ascii="Arial" w:eastAsia="Arial" w:hAnsi="Arial" w:cs="Arial"/>
                <w:b/>
                <w:sz w:val="18"/>
                <w:szCs w:val="18"/>
              </w:rPr>
              <w:t>6</w:t>
            </w:r>
          </w:p>
        </w:tc>
        <w:tc>
          <w:tcPr>
            <w:tcW w:w="690" w:type="dxa"/>
            <w:shd w:val="clear" w:color="auto" w:fill="FFFFFF"/>
            <w:vAlign w:val="center"/>
          </w:tcPr>
          <w:p w14:paraId="22EC072D" w14:textId="77777777" w:rsidR="00BA0B33" w:rsidRDefault="00000000">
            <w:pPr>
              <w:spacing w:before="120" w:after="120"/>
              <w:rPr>
                <w:rFonts w:ascii="Arial" w:eastAsia="Arial" w:hAnsi="Arial" w:cs="Arial"/>
                <w:b/>
                <w:sz w:val="18"/>
                <w:szCs w:val="18"/>
              </w:rPr>
            </w:pPr>
            <w:r>
              <w:rPr>
                <w:rFonts w:ascii="Arial" w:eastAsia="Arial" w:hAnsi="Arial" w:cs="Arial"/>
                <w:b/>
                <w:sz w:val="18"/>
                <w:szCs w:val="18"/>
              </w:rPr>
              <w:t>12</w:t>
            </w:r>
          </w:p>
        </w:tc>
        <w:tc>
          <w:tcPr>
            <w:tcW w:w="660" w:type="dxa"/>
            <w:shd w:val="clear" w:color="auto" w:fill="FFFFFF"/>
            <w:vAlign w:val="center"/>
          </w:tcPr>
          <w:p w14:paraId="53DC02AB" w14:textId="77777777" w:rsidR="00BA0B33" w:rsidRDefault="00000000">
            <w:pPr>
              <w:spacing w:before="120" w:after="120"/>
              <w:rPr>
                <w:rFonts w:ascii="Arial" w:eastAsia="Arial" w:hAnsi="Arial" w:cs="Arial"/>
                <w:b/>
                <w:sz w:val="18"/>
                <w:szCs w:val="18"/>
              </w:rPr>
            </w:pPr>
            <w:r>
              <w:rPr>
                <w:rFonts w:ascii="Arial" w:eastAsia="Arial" w:hAnsi="Arial" w:cs="Arial"/>
                <w:b/>
                <w:sz w:val="18"/>
                <w:szCs w:val="18"/>
              </w:rPr>
              <w:t>16</w:t>
            </w:r>
          </w:p>
        </w:tc>
        <w:tc>
          <w:tcPr>
            <w:tcW w:w="1701" w:type="dxa"/>
            <w:shd w:val="clear" w:color="auto" w:fill="FFFFFF"/>
            <w:vAlign w:val="center"/>
          </w:tcPr>
          <w:p w14:paraId="3A5F323D" w14:textId="77777777" w:rsidR="00BA0B33" w:rsidRDefault="00000000">
            <w:pPr>
              <w:spacing w:before="120" w:after="120"/>
              <w:rPr>
                <w:rFonts w:ascii="Arial" w:eastAsia="Arial" w:hAnsi="Arial" w:cs="Arial"/>
                <w:b/>
                <w:sz w:val="18"/>
                <w:szCs w:val="18"/>
              </w:rPr>
            </w:pPr>
            <w:r>
              <w:rPr>
                <w:rFonts w:ascii="Arial" w:eastAsia="Arial" w:hAnsi="Arial" w:cs="Arial"/>
                <w:b/>
                <w:sz w:val="20"/>
                <w:szCs w:val="20"/>
              </w:rPr>
              <w:t>Resolución UMAG de oficialización</w:t>
            </w:r>
          </w:p>
        </w:tc>
      </w:tr>
      <w:tr w:rsidR="00BA0B33" w14:paraId="70947770" w14:textId="77777777">
        <w:tc>
          <w:tcPr>
            <w:tcW w:w="1196" w:type="dxa"/>
            <w:shd w:val="clear" w:color="auto" w:fill="FFFFFF"/>
            <w:vAlign w:val="center"/>
          </w:tcPr>
          <w:p w14:paraId="1E27738A" w14:textId="77777777" w:rsidR="00BA0B33" w:rsidRDefault="00000000">
            <w:pPr>
              <w:spacing w:before="120" w:after="120"/>
              <w:rPr>
                <w:rFonts w:ascii="Arial" w:eastAsia="Arial" w:hAnsi="Arial" w:cs="Arial"/>
                <w:b/>
                <w:sz w:val="18"/>
                <w:szCs w:val="18"/>
              </w:rPr>
            </w:pPr>
            <w:r>
              <w:rPr>
                <w:rFonts w:ascii="Arial" w:eastAsia="Arial" w:hAnsi="Arial" w:cs="Arial"/>
                <w:b/>
                <w:sz w:val="18"/>
                <w:szCs w:val="18"/>
              </w:rPr>
              <w:t>OE3</w:t>
            </w:r>
          </w:p>
        </w:tc>
        <w:tc>
          <w:tcPr>
            <w:tcW w:w="2201" w:type="dxa"/>
            <w:shd w:val="clear" w:color="auto" w:fill="FFFFFF"/>
            <w:vAlign w:val="center"/>
          </w:tcPr>
          <w:p w14:paraId="6A883AE4" w14:textId="77777777" w:rsidR="00BA0B33" w:rsidRDefault="00000000">
            <w:pPr>
              <w:spacing w:before="120" w:after="120"/>
              <w:rPr>
                <w:rFonts w:ascii="Arial" w:eastAsia="Arial" w:hAnsi="Arial" w:cs="Arial"/>
                <w:b/>
                <w:sz w:val="18"/>
                <w:szCs w:val="18"/>
              </w:rPr>
            </w:pPr>
            <w:r>
              <w:rPr>
                <w:rFonts w:ascii="Arial" w:eastAsia="Arial" w:hAnsi="Arial" w:cs="Arial"/>
                <w:b/>
                <w:sz w:val="18"/>
                <w:szCs w:val="18"/>
              </w:rPr>
              <w:t xml:space="preserve">Tesis de pre y postgrado tutoriadas </w:t>
            </w:r>
            <w:r>
              <w:rPr>
                <w:rFonts w:ascii="Arial" w:eastAsia="Arial" w:hAnsi="Arial" w:cs="Arial"/>
                <w:b/>
                <w:sz w:val="18"/>
                <w:szCs w:val="18"/>
              </w:rPr>
              <w:lastRenderedPageBreak/>
              <w:t>por investigadores asociados al proyecto</w:t>
            </w:r>
          </w:p>
        </w:tc>
        <w:tc>
          <w:tcPr>
            <w:tcW w:w="2070" w:type="dxa"/>
            <w:shd w:val="clear" w:color="auto" w:fill="FFFFFF"/>
            <w:vAlign w:val="center"/>
          </w:tcPr>
          <w:p w14:paraId="07481ACB" w14:textId="77777777" w:rsidR="00BA0B33" w:rsidRDefault="00000000">
            <w:pPr>
              <w:spacing w:before="120" w:after="120"/>
              <w:rPr>
                <w:rFonts w:ascii="Arial" w:eastAsia="Arial" w:hAnsi="Arial" w:cs="Arial"/>
                <w:b/>
                <w:sz w:val="18"/>
                <w:szCs w:val="18"/>
              </w:rPr>
            </w:pPr>
            <w:r>
              <w:rPr>
                <w:rFonts w:ascii="Arial" w:eastAsia="Arial" w:hAnsi="Arial" w:cs="Arial"/>
                <w:b/>
                <w:sz w:val="18"/>
                <w:szCs w:val="18"/>
              </w:rPr>
              <w:lastRenderedPageBreak/>
              <w:t>Número de tesis aprobadas</w:t>
            </w:r>
          </w:p>
        </w:tc>
        <w:tc>
          <w:tcPr>
            <w:tcW w:w="825" w:type="dxa"/>
            <w:shd w:val="clear" w:color="auto" w:fill="FFFFFF"/>
            <w:vAlign w:val="center"/>
          </w:tcPr>
          <w:p w14:paraId="743888AD" w14:textId="77777777" w:rsidR="00BA0B33" w:rsidRDefault="00000000">
            <w:pPr>
              <w:spacing w:before="120" w:after="120"/>
              <w:rPr>
                <w:rFonts w:ascii="Arial" w:eastAsia="Arial" w:hAnsi="Arial" w:cs="Arial"/>
                <w:b/>
                <w:sz w:val="18"/>
                <w:szCs w:val="18"/>
              </w:rPr>
            </w:pPr>
            <w:r>
              <w:rPr>
                <w:rFonts w:ascii="Arial" w:eastAsia="Arial" w:hAnsi="Arial" w:cs="Arial"/>
                <w:b/>
                <w:sz w:val="18"/>
                <w:szCs w:val="18"/>
              </w:rPr>
              <w:t>2</w:t>
            </w:r>
          </w:p>
        </w:tc>
        <w:tc>
          <w:tcPr>
            <w:tcW w:w="600" w:type="dxa"/>
            <w:shd w:val="clear" w:color="auto" w:fill="FFFFFF"/>
            <w:vAlign w:val="center"/>
          </w:tcPr>
          <w:p w14:paraId="37E0581F" w14:textId="77777777" w:rsidR="00BA0B33" w:rsidRDefault="00000000">
            <w:pPr>
              <w:spacing w:before="120" w:after="120"/>
              <w:rPr>
                <w:rFonts w:ascii="Arial" w:eastAsia="Arial" w:hAnsi="Arial" w:cs="Arial"/>
                <w:b/>
                <w:sz w:val="18"/>
                <w:szCs w:val="18"/>
              </w:rPr>
            </w:pPr>
            <w:r>
              <w:rPr>
                <w:rFonts w:ascii="Arial" w:eastAsia="Arial" w:hAnsi="Arial" w:cs="Arial"/>
                <w:b/>
                <w:sz w:val="18"/>
                <w:szCs w:val="18"/>
              </w:rPr>
              <w:t>3</w:t>
            </w:r>
          </w:p>
        </w:tc>
        <w:tc>
          <w:tcPr>
            <w:tcW w:w="690" w:type="dxa"/>
            <w:shd w:val="clear" w:color="auto" w:fill="FFFFFF"/>
            <w:vAlign w:val="center"/>
          </w:tcPr>
          <w:p w14:paraId="34A18018" w14:textId="77777777" w:rsidR="00BA0B33" w:rsidRDefault="00000000">
            <w:pPr>
              <w:spacing w:before="120" w:after="120"/>
              <w:rPr>
                <w:rFonts w:ascii="Arial" w:eastAsia="Arial" w:hAnsi="Arial" w:cs="Arial"/>
                <w:b/>
                <w:sz w:val="18"/>
                <w:szCs w:val="18"/>
              </w:rPr>
            </w:pPr>
            <w:r>
              <w:rPr>
                <w:rFonts w:ascii="Arial" w:eastAsia="Arial" w:hAnsi="Arial" w:cs="Arial"/>
                <w:b/>
                <w:sz w:val="18"/>
                <w:szCs w:val="18"/>
              </w:rPr>
              <w:t>5</w:t>
            </w:r>
          </w:p>
        </w:tc>
        <w:tc>
          <w:tcPr>
            <w:tcW w:w="660" w:type="dxa"/>
            <w:shd w:val="clear" w:color="auto" w:fill="FFFFFF"/>
            <w:vAlign w:val="center"/>
          </w:tcPr>
          <w:p w14:paraId="32BBE299" w14:textId="77777777" w:rsidR="00BA0B33" w:rsidRDefault="00000000">
            <w:pPr>
              <w:spacing w:before="120" w:after="120"/>
              <w:rPr>
                <w:rFonts w:ascii="Arial" w:eastAsia="Arial" w:hAnsi="Arial" w:cs="Arial"/>
                <w:b/>
                <w:sz w:val="18"/>
                <w:szCs w:val="18"/>
              </w:rPr>
            </w:pPr>
            <w:r>
              <w:rPr>
                <w:rFonts w:ascii="Arial" w:eastAsia="Arial" w:hAnsi="Arial" w:cs="Arial"/>
                <w:b/>
                <w:sz w:val="18"/>
                <w:szCs w:val="18"/>
              </w:rPr>
              <w:t>10</w:t>
            </w:r>
          </w:p>
        </w:tc>
        <w:tc>
          <w:tcPr>
            <w:tcW w:w="1701" w:type="dxa"/>
            <w:shd w:val="clear" w:color="auto" w:fill="FFFFFF"/>
            <w:vAlign w:val="center"/>
          </w:tcPr>
          <w:p w14:paraId="6CF0E52A" w14:textId="77777777" w:rsidR="00BA0B33" w:rsidRDefault="00000000">
            <w:pPr>
              <w:spacing w:before="120" w:after="120"/>
              <w:rPr>
                <w:rFonts w:ascii="Arial" w:eastAsia="Arial" w:hAnsi="Arial" w:cs="Arial"/>
                <w:b/>
                <w:sz w:val="18"/>
                <w:szCs w:val="18"/>
              </w:rPr>
            </w:pPr>
            <w:r>
              <w:rPr>
                <w:rFonts w:ascii="Arial" w:eastAsia="Arial" w:hAnsi="Arial" w:cs="Arial"/>
                <w:b/>
                <w:sz w:val="18"/>
                <w:szCs w:val="18"/>
              </w:rPr>
              <w:t>Acta de aprobación de tesis</w:t>
            </w:r>
          </w:p>
        </w:tc>
      </w:tr>
      <w:tr w:rsidR="00BA0B33" w14:paraId="30A0535D" w14:textId="77777777">
        <w:tc>
          <w:tcPr>
            <w:tcW w:w="1196" w:type="dxa"/>
            <w:shd w:val="clear" w:color="auto" w:fill="FFFFFF"/>
            <w:vAlign w:val="center"/>
          </w:tcPr>
          <w:p w14:paraId="0AB6F535" w14:textId="77777777" w:rsidR="00BA0B33" w:rsidRDefault="00000000">
            <w:pPr>
              <w:spacing w:before="120" w:after="120"/>
              <w:rPr>
                <w:rFonts w:ascii="Arial" w:eastAsia="Arial" w:hAnsi="Arial" w:cs="Arial"/>
                <w:b/>
                <w:sz w:val="18"/>
                <w:szCs w:val="18"/>
              </w:rPr>
            </w:pPr>
            <w:r>
              <w:rPr>
                <w:rFonts w:ascii="Arial" w:eastAsia="Arial" w:hAnsi="Arial" w:cs="Arial"/>
                <w:b/>
                <w:sz w:val="18"/>
                <w:szCs w:val="18"/>
              </w:rPr>
              <w:t>OE4</w:t>
            </w:r>
          </w:p>
        </w:tc>
        <w:tc>
          <w:tcPr>
            <w:tcW w:w="2201" w:type="dxa"/>
            <w:shd w:val="clear" w:color="auto" w:fill="FFFFFF"/>
            <w:vAlign w:val="center"/>
          </w:tcPr>
          <w:p w14:paraId="27E9ACED" w14:textId="77777777" w:rsidR="00BA0B33" w:rsidRDefault="00000000">
            <w:pPr>
              <w:spacing w:before="120" w:after="120"/>
              <w:rPr>
                <w:rFonts w:ascii="Arial" w:eastAsia="Arial" w:hAnsi="Arial" w:cs="Arial"/>
                <w:b/>
                <w:sz w:val="18"/>
                <w:szCs w:val="18"/>
              </w:rPr>
            </w:pPr>
            <w:r>
              <w:rPr>
                <w:rFonts w:ascii="Arial" w:eastAsia="Arial" w:hAnsi="Arial" w:cs="Arial"/>
                <w:b/>
                <w:sz w:val="18"/>
                <w:szCs w:val="18"/>
              </w:rPr>
              <w:t>Mesas de trabajo con sectores público y privado de la región para abordar temas de interés ambiental.</w:t>
            </w:r>
          </w:p>
        </w:tc>
        <w:tc>
          <w:tcPr>
            <w:tcW w:w="2070" w:type="dxa"/>
            <w:shd w:val="clear" w:color="auto" w:fill="FFFFFF"/>
            <w:vAlign w:val="center"/>
          </w:tcPr>
          <w:p w14:paraId="4A9BBC31" w14:textId="77777777" w:rsidR="00BA0B33" w:rsidRDefault="00000000">
            <w:pPr>
              <w:spacing w:before="120" w:after="120"/>
              <w:rPr>
                <w:rFonts w:ascii="Arial" w:eastAsia="Arial" w:hAnsi="Arial" w:cs="Arial"/>
                <w:b/>
                <w:sz w:val="18"/>
                <w:szCs w:val="18"/>
              </w:rPr>
            </w:pPr>
            <w:r>
              <w:rPr>
                <w:rFonts w:ascii="Arial" w:eastAsia="Arial" w:hAnsi="Arial" w:cs="Arial"/>
                <w:b/>
                <w:sz w:val="18"/>
                <w:szCs w:val="18"/>
              </w:rPr>
              <w:t>Número de mesas de trabajo</w:t>
            </w:r>
          </w:p>
        </w:tc>
        <w:tc>
          <w:tcPr>
            <w:tcW w:w="825" w:type="dxa"/>
            <w:shd w:val="clear" w:color="auto" w:fill="FFFFFF"/>
            <w:vAlign w:val="center"/>
          </w:tcPr>
          <w:p w14:paraId="538F7133" w14:textId="77777777" w:rsidR="00BA0B33" w:rsidRDefault="00000000">
            <w:pPr>
              <w:spacing w:before="120" w:after="120"/>
              <w:rPr>
                <w:rFonts w:ascii="Arial" w:eastAsia="Arial" w:hAnsi="Arial" w:cs="Arial"/>
                <w:b/>
                <w:sz w:val="18"/>
                <w:szCs w:val="18"/>
              </w:rPr>
            </w:pPr>
            <w:r>
              <w:rPr>
                <w:rFonts w:ascii="Arial" w:eastAsia="Arial" w:hAnsi="Arial" w:cs="Arial"/>
                <w:b/>
                <w:sz w:val="18"/>
                <w:szCs w:val="18"/>
              </w:rPr>
              <w:t>0</w:t>
            </w:r>
          </w:p>
        </w:tc>
        <w:tc>
          <w:tcPr>
            <w:tcW w:w="600" w:type="dxa"/>
            <w:shd w:val="clear" w:color="auto" w:fill="FFFFFF"/>
            <w:vAlign w:val="center"/>
          </w:tcPr>
          <w:p w14:paraId="40F6A3B8" w14:textId="77777777" w:rsidR="00BA0B33" w:rsidRDefault="00000000">
            <w:pPr>
              <w:spacing w:before="120" w:after="120"/>
              <w:rPr>
                <w:rFonts w:ascii="Arial" w:eastAsia="Arial" w:hAnsi="Arial" w:cs="Arial"/>
                <w:b/>
                <w:sz w:val="18"/>
                <w:szCs w:val="18"/>
              </w:rPr>
            </w:pPr>
            <w:r>
              <w:rPr>
                <w:rFonts w:ascii="Arial" w:eastAsia="Arial" w:hAnsi="Arial" w:cs="Arial"/>
                <w:b/>
                <w:sz w:val="18"/>
                <w:szCs w:val="18"/>
              </w:rPr>
              <w:t>3</w:t>
            </w:r>
          </w:p>
        </w:tc>
        <w:tc>
          <w:tcPr>
            <w:tcW w:w="690" w:type="dxa"/>
            <w:shd w:val="clear" w:color="auto" w:fill="FFFFFF"/>
            <w:vAlign w:val="center"/>
          </w:tcPr>
          <w:p w14:paraId="50F39CCA" w14:textId="77777777" w:rsidR="00BA0B33" w:rsidRDefault="00000000">
            <w:pPr>
              <w:spacing w:before="120" w:after="120"/>
              <w:rPr>
                <w:rFonts w:ascii="Arial" w:eastAsia="Arial" w:hAnsi="Arial" w:cs="Arial"/>
                <w:b/>
                <w:sz w:val="18"/>
                <w:szCs w:val="18"/>
              </w:rPr>
            </w:pPr>
            <w:r>
              <w:rPr>
                <w:rFonts w:ascii="Arial" w:eastAsia="Arial" w:hAnsi="Arial" w:cs="Arial"/>
                <w:b/>
                <w:sz w:val="18"/>
                <w:szCs w:val="18"/>
              </w:rPr>
              <w:t>3</w:t>
            </w:r>
          </w:p>
        </w:tc>
        <w:tc>
          <w:tcPr>
            <w:tcW w:w="660" w:type="dxa"/>
            <w:shd w:val="clear" w:color="auto" w:fill="FFFFFF"/>
            <w:vAlign w:val="center"/>
          </w:tcPr>
          <w:p w14:paraId="2CD2CE25" w14:textId="77777777" w:rsidR="00BA0B33" w:rsidRDefault="00000000">
            <w:pPr>
              <w:spacing w:before="120" w:after="120"/>
              <w:rPr>
                <w:rFonts w:ascii="Arial" w:eastAsia="Arial" w:hAnsi="Arial" w:cs="Arial"/>
                <w:b/>
                <w:sz w:val="18"/>
                <w:szCs w:val="18"/>
              </w:rPr>
            </w:pPr>
            <w:r>
              <w:rPr>
                <w:rFonts w:ascii="Arial" w:eastAsia="Arial" w:hAnsi="Arial" w:cs="Arial"/>
                <w:b/>
                <w:sz w:val="18"/>
                <w:szCs w:val="18"/>
              </w:rPr>
              <w:t>3</w:t>
            </w:r>
          </w:p>
        </w:tc>
        <w:tc>
          <w:tcPr>
            <w:tcW w:w="1701" w:type="dxa"/>
            <w:shd w:val="clear" w:color="auto" w:fill="FFFFFF"/>
            <w:vAlign w:val="center"/>
          </w:tcPr>
          <w:p w14:paraId="2E3B3656" w14:textId="77777777" w:rsidR="00BA0B33" w:rsidRDefault="00000000">
            <w:pPr>
              <w:spacing w:before="120" w:after="120"/>
              <w:rPr>
                <w:rFonts w:ascii="Arial" w:eastAsia="Arial" w:hAnsi="Arial" w:cs="Arial"/>
                <w:b/>
                <w:sz w:val="18"/>
                <w:szCs w:val="18"/>
              </w:rPr>
            </w:pPr>
            <w:r>
              <w:rPr>
                <w:rFonts w:ascii="Arial" w:eastAsia="Arial" w:hAnsi="Arial" w:cs="Arial"/>
                <w:b/>
                <w:sz w:val="18"/>
                <w:szCs w:val="18"/>
              </w:rPr>
              <w:t>Actas de reuniones de trabajo con acuerdos.</w:t>
            </w:r>
          </w:p>
        </w:tc>
      </w:tr>
      <w:tr w:rsidR="00BA0B33" w14:paraId="1BB700F7" w14:textId="77777777">
        <w:tc>
          <w:tcPr>
            <w:tcW w:w="1196" w:type="dxa"/>
            <w:shd w:val="clear" w:color="auto" w:fill="FFFFFF"/>
            <w:vAlign w:val="center"/>
          </w:tcPr>
          <w:p w14:paraId="11AAF3A0" w14:textId="77777777" w:rsidR="00BA0B33" w:rsidRDefault="00000000">
            <w:pPr>
              <w:spacing w:before="120" w:after="120"/>
              <w:rPr>
                <w:rFonts w:ascii="Arial" w:eastAsia="Arial" w:hAnsi="Arial" w:cs="Arial"/>
                <w:b/>
                <w:sz w:val="18"/>
                <w:szCs w:val="18"/>
              </w:rPr>
            </w:pPr>
            <w:r>
              <w:rPr>
                <w:rFonts w:ascii="Arial" w:eastAsia="Arial" w:hAnsi="Arial" w:cs="Arial"/>
                <w:b/>
                <w:sz w:val="18"/>
                <w:szCs w:val="18"/>
              </w:rPr>
              <w:t>OE4</w:t>
            </w:r>
          </w:p>
        </w:tc>
        <w:tc>
          <w:tcPr>
            <w:tcW w:w="2201" w:type="dxa"/>
            <w:shd w:val="clear" w:color="auto" w:fill="FFFFFF"/>
            <w:vAlign w:val="center"/>
          </w:tcPr>
          <w:p w14:paraId="6650F69F" w14:textId="77777777" w:rsidR="00BA0B33" w:rsidRDefault="00000000">
            <w:pPr>
              <w:spacing w:before="120" w:after="120"/>
              <w:rPr>
                <w:rFonts w:ascii="Arial" w:eastAsia="Arial" w:hAnsi="Arial" w:cs="Arial"/>
                <w:b/>
                <w:sz w:val="18"/>
                <w:szCs w:val="18"/>
              </w:rPr>
            </w:pPr>
            <w:r>
              <w:rPr>
                <w:rFonts w:ascii="Arial" w:eastAsia="Arial" w:hAnsi="Arial" w:cs="Arial"/>
                <w:b/>
                <w:sz w:val="18"/>
                <w:szCs w:val="18"/>
              </w:rPr>
              <w:t>Informes a la Región acerca de situaciones ambientales urgentes</w:t>
            </w:r>
          </w:p>
        </w:tc>
        <w:tc>
          <w:tcPr>
            <w:tcW w:w="2070" w:type="dxa"/>
            <w:shd w:val="clear" w:color="auto" w:fill="FFFFFF"/>
            <w:vAlign w:val="center"/>
          </w:tcPr>
          <w:p w14:paraId="4B122620" w14:textId="77777777" w:rsidR="00BA0B33" w:rsidRDefault="00000000">
            <w:pPr>
              <w:spacing w:before="120" w:after="120"/>
              <w:rPr>
                <w:rFonts w:ascii="Arial" w:eastAsia="Arial" w:hAnsi="Arial" w:cs="Arial"/>
                <w:b/>
                <w:sz w:val="18"/>
                <w:szCs w:val="18"/>
              </w:rPr>
            </w:pPr>
            <w:r>
              <w:rPr>
                <w:rFonts w:ascii="Arial" w:eastAsia="Arial" w:hAnsi="Arial" w:cs="Arial"/>
                <w:b/>
                <w:sz w:val="18"/>
                <w:szCs w:val="18"/>
              </w:rPr>
              <w:t>Número de informes</w:t>
            </w:r>
          </w:p>
        </w:tc>
        <w:tc>
          <w:tcPr>
            <w:tcW w:w="825" w:type="dxa"/>
            <w:shd w:val="clear" w:color="auto" w:fill="FFFFFF"/>
            <w:vAlign w:val="center"/>
          </w:tcPr>
          <w:p w14:paraId="124D76D7" w14:textId="77777777" w:rsidR="00BA0B33" w:rsidRDefault="00000000">
            <w:pPr>
              <w:spacing w:before="120" w:after="120"/>
              <w:rPr>
                <w:rFonts w:ascii="Arial" w:eastAsia="Arial" w:hAnsi="Arial" w:cs="Arial"/>
                <w:b/>
                <w:sz w:val="18"/>
                <w:szCs w:val="18"/>
              </w:rPr>
            </w:pPr>
            <w:r>
              <w:rPr>
                <w:rFonts w:ascii="Arial" w:eastAsia="Arial" w:hAnsi="Arial" w:cs="Arial"/>
                <w:b/>
                <w:sz w:val="18"/>
                <w:szCs w:val="18"/>
              </w:rPr>
              <w:t>0</w:t>
            </w:r>
          </w:p>
        </w:tc>
        <w:tc>
          <w:tcPr>
            <w:tcW w:w="600" w:type="dxa"/>
            <w:shd w:val="clear" w:color="auto" w:fill="FFFFFF"/>
            <w:vAlign w:val="center"/>
          </w:tcPr>
          <w:p w14:paraId="40D4C815" w14:textId="77777777" w:rsidR="00BA0B33" w:rsidRDefault="00000000">
            <w:pPr>
              <w:spacing w:before="120" w:after="120"/>
              <w:rPr>
                <w:rFonts w:ascii="Arial" w:eastAsia="Arial" w:hAnsi="Arial" w:cs="Arial"/>
                <w:b/>
                <w:sz w:val="18"/>
                <w:szCs w:val="18"/>
              </w:rPr>
            </w:pPr>
            <w:r>
              <w:rPr>
                <w:rFonts w:ascii="Arial" w:eastAsia="Arial" w:hAnsi="Arial" w:cs="Arial"/>
                <w:b/>
                <w:sz w:val="18"/>
                <w:szCs w:val="18"/>
              </w:rPr>
              <w:t>1</w:t>
            </w:r>
          </w:p>
        </w:tc>
        <w:tc>
          <w:tcPr>
            <w:tcW w:w="690" w:type="dxa"/>
            <w:shd w:val="clear" w:color="auto" w:fill="FFFFFF"/>
            <w:vAlign w:val="center"/>
          </w:tcPr>
          <w:p w14:paraId="3E0CAD63" w14:textId="77777777" w:rsidR="00BA0B33" w:rsidRDefault="00000000">
            <w:pPr>
              <w:spacing w:before="120" w:after="120"/>
              <w:rPr>
                <w:rFonts w:ascii="Arial" w:eastAsia="Arial" w:hAnsi="Arial" w:cs="Arial"/>
                <w:b/>
                <w:sz w:val="18"/>
                <w:szCs w:val="18"/>
              </w:rPr>
            </w:pPr>
            <w:r>
              <w:rPr>
                <w:rFonts w:ascii="Arial" w:eastAsia="Arial" w:hAnsi="Arial" w:cs="Arial"/>
                <w:b/>
                <w:sz w:val="18"/>
                <w:szCs w:val="18"/>
              </w:rPr>
              <w:t>1</w:t>
            </w:r>
          </w:p>
        </w:tc>
        <w:tc>
          <w:tcPr>
            <w:tcW w:w="660" w:type="dxa"/>
            <w:shd w:val="clear" w:color="auto" w:fill="FFFFFF"/>
            <w:vAlign w:val="center"/>
          </w:tcPr>
          <w:p w14:paraId="07648E0D" w14:textId="77777777" w:rsidR="00BA0B33" w:rsidRDefault="00000000">
            <w:pPr>
              <w:spacing w:before="120" w:after="120"/>
              <w:rPr>
                <w:rFonts w:ascii="Arial" w:eastAsia="Arial" w:hAnsi="Arial" w:cs="Arial"/>
                <w:b/>
                <w:sz w:val="18"/>
                <w:szCs w:val="18"/>
              </w:rPr>
            </w:pPr>
            <w:r>
              <w:rPr>
                <w:rFonts w:ascii="Arial" w:eastAsia="Arial" w:hAnsi="Arial" w:cs="Arial"/>
                <w:b/>
                <w:sz w:val="18"/>
                <w:szCs w:val="18"/>
              </w:rPr>
              <w:t>1</w:t>
            </w:r>
          </w:p>
        </w:tc>
        <w:tc>
          <w:tcPr>
            <w:tcW w:w="1701" w:type="dxa"/>
            <w:shd w:val="clear" w:color="auto" w:fill="FFFFFF"/>
            <w:vAlign w:val="center"/>
          </w:tcPr>
          <w:p w14:paraId="37AA4F75" w14:textId="77777777" w:rsidR="00BA0B33" w:rsidRDefault="00000000">
            <w:pPr>
              <w:spacing w:before="120" w:after="120"/>
              <w:rPr>
                <w:rFonts w:ascii="Arial" w:eastAsia="Arial" w:hAnsi="Arial" w:cs="Arial"/>
                <w:b/>
                <w:sz w:val="18"/>
                <w:szCs w:val="18"/>
              </w:rPr>
            </w:pPr>
            <w:r>
              <w:rPr>
                <w:rFonts w:ascii="Arial" w:eastAsia="Arial" w:hAnsi="Arial" w:cs="Arial"/>
                <w:b/>
                <w:sz w:val="18"/>
                <w:szCs w:val="18"/>
              </w:rPr>
              <w:t>Link en página web de la UMAG con copia en formato pdf de los informes.</w:t>
            </w:r>
          </w:p>
        </w:tc>
      </w:tr>
    </w:tbl>
    <w:p w14:paraId="56ACC5D1" w14:textId="77777777" w:rsidR="00BA0B33" w:rsidRDefault="00BA0B33">
      <w:pPr>
        <w:spacing w:before="120" w:after="120" w:line="240" w:lineRule="auto"/>
        <w:rPr>
          <w:rFonts w:ascii="Arial" w:eastAsia="Arial" w:hAnsi="Arial" w:cs="Arial"/>
          <w:sz w:val="20"/>
          <w:szCs w:val="20"/>
        </w:rPr>
      </w:pPr>
    </w:p>
    <w:p w14:paraId="3D2DC4B5" w14:textId="77777777" w:rsidR="00BA0B33" w:rsidRDefault="00BA0B33">
      <w:pPr>
        <w:spacing w:before="120" w:after="120" w:line="240" w:lineRule="auto"/>
        <w:rPr>
          <w:rFonts w:ascii="Arial" w:eastAsia="Arial" w:hAnsi="Arial" w:cs="Arial"/>
          <w:sz w:val="20"/>
          <w:szCs w:val="20"/>
        </w:rPr>
      </w:pPr>
    </w:p>
    <w:p w14:paraId="1FE02F2B" w14:textId="77777777" w:rsidR="00BA0B33" w:rsidRDefault="00000000">
      <w:r>
        <w:br w:type="page"/>
      </w:r>
    </w:p>
    <w:tbl>
      <w:tblPr>
        <w:tblStyle w:val="ab"/>
        <w:tblW w:w="9962" w:type="dxa"/>
        <w:tblInd w:w="0" w:type="dxa"/>
        <w:tblBorders>
          <w:top w:val="single" w:sz="4" w:space="0" w:color="AEAAAA"/>
          <w:left w:val="single" w:sz="4" w:space="0" w:color="AEAAAA"/>
          <w:bottom w:val="single" w:sz="4" w:space="0" w:color="AEAAAA"/>
          <w:right w:val="single" w:sz="4" w:space="0" w:color="AEAAAA"/>
          <w:insideH w:val="single" w:sz="4" w:space="0" w:color="AEAAAA"/>
          <w:insideV w:val="single" w:sz="4" w:space="0" w:color="AEAAAA"/>
        </w:tblBorders>
        <w:tblLayout w:type="fixed"/>
        <w:tblLook w:val="0400" w:firstRow="0" w:lastRow="0" w:firstColumn="0" w:lastColumn="0" w:noHBand="0" w:noVBand="1"/>
      </w:tblPr>
      <w:tblGrid>
        <w:gridCol w:w="1271"/>
        <w:gridCol w:w="2339"/>
        <w:gridCol w:w="3951"/>
        <w:gridCol w:w="1506"/>
        <w:gridCol w:w="895"/>
      </w:tblGrid>
      <w:tr w:rsidR="00BA0B33" w14:paraId="66B040EB" w14:textId="77777777">
        <w:trPr>
          <w:trHeight w:val="397"/>
        </w:trPr>
        <w:tc>
          <w:tcPr>
            <w:tcW w:w="9962" w:type="dxa"/>
            <w:gridSpan w:val="5"/>
            <w:shd w:val="clear" w:color="auto" w:fill="ACB9CA"/>
            <w:vAlign w:val="center"/>
          </w:tcPr>
          <w:p w14:paraId="767E4F2C" w14:textId="77777777" w:rsidR="00BA0B33" w:rsidRDefault="00000000">
            <w:pPr>
              <w:numPr>
                <w:ilvl w:val="0"/>
                <w:numId w:val="5"/>
              </w:numPr>
              <w:pBdr>
                <w:top w:val="nil"/>
                <w:left w:val="nil"/>
                <w:bottom w:val="nil"/>
                <w:right w:val="nil"/>
                <w:between w:val="nil"/>
              </w:pBdr>
              <w:spacing w:before="120" w:after="120" w:line="259" w:lineRule="auto"/>
              <w:ind w:left="731"/>
              <w:rPr>
                <w:rFonts w:ascii="Arial" w:eastAsia="Arial" w:hAnsi="Arial" w:cs="Arial"/>
                <w:b/>
                <w:color w:val="000000"/>
                <w:sz w:val="20"/>
                <w:szCs w:val="20"/>
              </w:rPr>
            </w:pPr>
            <w:r>
              <w:rPr>
                <w:rFonts w:ascii="Arial" w:eastAsia="Arial" w:hAnsi="Arial" w:cs="Arial"/>
                <w:b/>
                <w:color w:val="000000"/>
                <w:sz w:val="20"/>
                <w:szCs w:val="20"/>
              </w:rPr>
              <w:lastRenderedPageBreak/>
              <w:t>Presupuesto de proyecto</w:t>
            </w:r>
            <w:r>
              <w:rPr>
                <w:rFonts w:ascii="Arial" w:eastAsia="Arial" w:hAnsi="Arial" w:cs="Arial"/>
                <w:b/>
                <w:color w:val="000000"/>
                <w:sz w:val="20"/>
                <w:szCs w:val="20"/>
                <w:vertAlign w:val="superscript"/>
              </w:rPr>
              <w:footnoteReference w:id="11"/>
            </w:r>
          </w:p>
        </w:tc>
      </w:tr>
      <w:tr w:rsidR="00BA0B33" w14:paraId="72C31095" w14:textId="77777777">
        <w:trPr>
          <w:trHeight w:val="397"/>
        </w:trPr>
        <w:tc>
          <w:tcPr>
            <w:tcW w:w="1271" w:type="dxa"/>
            <w:shd w:val="clear" w:color="auto" w:fill="D5DCE4"/>
            <w:vAlign w:val="center"/>
          </w:tcPr>
          <w:p w14:paraId="12B773FB" w14:textId="77777777" w:rsidR="00BA0B33" w:rsidRDefault="00000000">
            <w:pPr>
              <w:spacing w:before="120" w:after="120"/>
              <w:jc w:val="center"/>
              <w:rPr>
                <w:rFonts w:ascii="Arial" w:eastAsia="Arial" w:hAnsi="Arial" w:cs="Arial"/>
                <w:b/>
                <w:sz w:val="18"/>
                <w:szCs w:val="18"/>
              </w:rPr>
            </w:pPr>
            <w:r>
              <w:rPr>
                <w:rFonts w:ascii="Arial" w:eastAsia="Arial" w:hAnsi="Arial" w:cs="Arial"/>
                <w:b/>
                <w:sz w:val="18"/>
                <w:szCs w:val="18"/>
              </w:rPr>
              <w:t>Ítem</w:t>
            </w:r>
          </w:p>
        </w:tc>
        <w:tc>
          <w:tcPr>
            <w:tcW w:w="2339" w:type="dxa"/>
            <w:shd w:val="clear" w:color="auto" w:fill="D5DCE4"/>
            <w:vAlign w:val="center"/>
          </w:tcPr>
          <w:p w14:paraId="22E91A49" w14:textId="77777777" w:rsidR="00BA0B33" w:rsidRDefault="00000000">
            <w:pPr>
              <w:spacing w:before="120" w:after="120"/>
              <w:jc w:val="center"/>
              <w:rPr>
                <w:rFonts w:ascii="Arial" w:eastAsia="Arial" w:hAnsi="Arial" w:cs="Arial"/>
                <w:b/>
                <w:sz w:val="18"/>
                <w:szCs w:val="18"/>
              </w:rPr>
            </w:pPr>
            <w:r>
              <w:rPr>
                <w:rFonts w:ascii="Arial" w:eastAsia="Arial" w:hAnsi="Arial" w:cs="Arial"/>
                <w:b/>
                <w:sz w:val="18"/>
                <w:szCs w:val="18"/>
              </w:rPr>
              <w:t>Subítem</w:t>
            </w:r>
          </w:p>
        </w:tc>
        <w:tc>
          <w:tcPr>
            <w:tcW w:w="3951" w:type="dxa"/>
            <w:shd w:val="clear" w:color="auto" w:fill="D5DCE4"/>
            <w:vAlign w:val="center"/>
          </w:tcPr>
          <w:p w14:paraId="63A21B8A" w14:textId="77777777" w:rsidR="00BA0B33" w:rsidRDefault="00000000">
            <w:pPr>
              <w:spacing w:before="120" w:after="120"/>
              <w:jc w:val="center"/>
              <w:rPr>
                <w:rFonts w:ascii="Arial" w:eastAsia="Arial" w:hAnsi="Arial" w:cs="Arial"/>
                <w:b/>
                <w:sz w:val="18"/>
                <w:szCs w:val="18"/>
              </w:rPr>
            </w:pPr>
            <w:r>
              <w:rPr>
                <w:rFonts w:ascii="Arial" w:eastAsia="Arial" w:hAnsi="Arial" w:cs="Arial"/>
                <w:b/>
                <w:sz w:val="18"/>
                <w:szCs w:val="18"/>
              </w:rPr>
              <w:t>Justificación del gasto</w:t>
            </w:r>
            <w:r>
              <w:rPr>
                <w:rFonts w:ascii="Arial" w:eastAsia="Arial" w:hAnsi="Arial" w:cs="Arial"/>
                <w:b/>
                <w:sz w:val="18"/>
                <w:szCs w:val="18"/>
                <w:vertAlign w:val="superscript"/>
              </w:rPr>
              <w:footnoteReference w:id="12"/>
            </w:r>
          </w:p>
        </w:tc>
        <w:tc>
          <w:tcPr>
            <w:tcW w:w="1506" w:type="dxa"/>
            <w:shd w:val="clear" w:color="auto" w:fill="D5DCE4"/>
          </w:tcPr>
          <w:p w14:paraId="5D075FBD" w14:textId="77777777" w:rsidR="00BA0B33" w:rsidRDefault="00000000">
            <w:pPr>
              <w:spacing w:before="120" w:after="120"/>
              <w:jc w:val="center"/>
              <w:rPr>
                <w:rFonts w:ascii="Arial" w:eastAsia="Arial" w:hAnsi="Arial" w:cs="Arial"/>
                <w:b/>
                <w:sz w:val="18"/>
                <w:szCs w:val="18"/>
              </w:rPr>
            </w:pPr>
            <w:r>
              <w:rPr>
                <w:rFonts w:ascii="Arial" w:eastAsia="Arial" w:hAnsi="Arial" w:cs="Arial"/>
                <w:b/>
                <w:sz w:val="18"/>
                <w:szCs w:val="18"/>
              </w:rPr>
              <w:t>Total subítem [M$]</w:t>
            </w:r>
          </w:p>
        </w:tc>
        <w:tc>
          <w:tcPr>
            <w:tcW w:w="895" w:type="dxa"/>
            <w:shd w:val="clear" w:color="auto" w:fill="D5DCE4"/>
            <w:vAlign w:val="center"/>
          </w:tcPr>
          <w:p w14:paraId="7EF0B0FF" w14:textId="77777777" w:rsidR="00BA0B33" w:rsidRDefault="00000000">
            <w:pPr>
              <w:spacing w:before="120" w:after="120"/>
              <w:jc w:val="center"/>
              <w:rPr>
                <w:rFonts w:ascii="Arial" w:eastAsia="Arial" w:hAnsi="Arial" w:cs="Arial"/>
                <w:b/>
                <w:sz w:val="18"/>
                <w:szCs w:val="18"/>
              </w:rPr>
            </w:pPr>
            <w:r>
              <w:rPr>
                <w:rFonts w:ascii="Arial" w:eastAsia="Arial" w:hAnsi="Arial" w:cs="Arial"/>
                <w:b/>
                <w:sz w:val="18"/>
                <w:szCs w:val="18"/>
              </w:rPr>
              <w:t>% por Ítem</w:t>
            </w:r>
          </w:p>
        </w:tc>
      </w:tr>
      <w:tr w:rsidR="00BA0B33" w14:paraId="00CEDB2D" w14:textId="77777777">
        <w:trPr>
          <w:trHeight w:val="20"/>
        </w:trPr>
        <w:tc>
          <w:tcPr>
            <w:tcW w:w="1271" w:type="dxa"/>
            <w:vMerge w:val="restart"/>
            <w:shd w:val="clear" w:color="auto" w:fill="D5DCE4"/>
            <w:vAlign w:val="center"/>
          </w:tcPr>
          <w:p w14:paraId="40601E56" w14:textId="77777777" w:rsidR="00BA0B33" w:rsidRDefault="00000000">
            <w:pPr>
              <w:spacing w:before="120" w:after="120"/>
              <w:rPr>
                <w:rFonts w:ascii="Arial" w:eastAsia="Arial" w:hAnsi="Arial" w:cs="Arial"/>
                <w:sz w:val="18"/>
                <w:szCs w:val="18"/>
              </w:rPr>
            </w:pPr>
            <w:r>
              <w:rPr>
                <w:rFonts w:ascii="Arial" w:eastAsia="Arial" w:hAnsi="Arial" w:cs="Arial"/>
                <w:sz w:val="18"/>
                <w:szCs w:val="18"/>
              </w:rPr>
              <w:t>Recursos humanos</w:t>
            </w:r>
          </w:p>
          <w:p w14:paraId="4278ACF9" w14:textId="77777777" w:rsidR="00BA0B33" w:rsidRDefault="00BA0B33">
            <w:pPr>
              <w:spacing w:before="120" w:after="120"/>
              <w:rPr>
                <w:rFonts w:ascii="Arial" w:eastAsia="Arial" w:hAnsi="Arial" w:cs="Arial"/>
                <w:b/>
                <w:sz w:val="18"/>
                <w:szCs w:val="18"/>
              </w:rPr>
            </w:pPr>
          </w:p>
        </w:tc>
        <w:tc>
          <w:tcPr>
            <w:tcW w:w="2339" w:type="dxa"/>
            <w:shd w:val="clear" w:color="auto" w:fill="D5DCE4"/>
            <w:vAlign w:val="center"/>
          </w:tcPr>
          <w:p w14:paraId="2A909D3B" w14:textId="77777777" w:rsidR="00BA0B33" w:rsidRDefault="00000000">
            <w:pPr>
              <w:spacing w:before="120" w:after="120"/>
              <w:rPr>
                <w:rFonts w:ascii="Arial" w:eastAsia="Arial" w:hAnsi="Arial" w:cs="Arial"/>
                <w:b/>
                <w:sz w:val="18"/>
                <w:szCs w:val="18"/>
              </w:rPr>
            </w:pPr>
            <w:r>
              <w:rPr>
                <w:rFonts w:ascii="Arial" w:eastAsia="Arial" w:hAnsi="Arial" w:cs="Arial"/>
                <w:sz w:val="18"/>
                <w:szCs w:val="18"/>
              </w:rPr>
              <w:t xml:space="preserve">Contratación de docentes </w:t>
            </w:r>
          </w:p>
        </w:tc>
        <w:tc>
          <w:tcPr>
            <w:tcW w:w="3951" w:type="dxa"/>
            <w:shd w:val="clear" w:color="auto" w:fill="FFFFFF"/>
          </w:tcPr>
          <w:p w14:paraId="08ECB2EF" w14:textId="77777777" w:rsidR="00BA0B33" w:rsidRDefault="00BA0B33">
            <w:pPr>
              <w:spacing w:before="120" w:after="120"/>
              <w:rPr>
                <w:rFonts w:ascii="Arial" w:eastAsia="Arial" w:hAnsi="Arial" w:cs="Arial"/>
                <w:b/>
                <w:sz w:val="18"/>
                <w:szCs w:val="18"/>
              </w:rPr>
            </w:pPr>
          </w:p>
        </w:tc>
        <w:tc>
          <w:tcPr>
            <w:tcW w:w="1506" w:type="dxa"/>
            <w:shd w:val="clear" w:color="auto" w:fill="FFFFFF"/>
          </w:tcPr>
          <w:p w14:paraId="7B992DC6" w14:textId="77777777" w:rsidR="00BA0B33" w:rsidRDefault="00BA0B33">
            <w:pPr>
              <w:spacing w:before="120" w:after="120"/>
              <w:jc w:val="right"/>
              <w:rPr>
                <w:rFonts w:ascii="Arial" w:eastAsia="Arial" w:hAnsi="Arial" w:cs="Arial"/>
                <w:b/>
                <w:sz w:val="18"/>
                <w:szCs w:val="18"/>
              </w:rPr>
            </w:pPr>
          </w:p>
        </w:tc>
        <w:tc>
          <w:tcPr>
            <w:tcW w:w="895" w:type="dxa"/>
            <w:vMerge w:val="restart"/>
            <w:shd w:val="clear" w:color="auto" w:fill="FFFFFF"/>
            <w:vAlign w:val="center"/>
          </w:tcPr>
          <w:p w14:paraId="3E7DF28D" w14:textId="77777777" w:rsidR="00BA0B33" w:rsidRDefault="00000000">
            <w:pPr>
              <w:spacing w:before="120" w:after="120"/>
              <w:jc w:val="right"/>
              <w:rPr>
                <w:rFonts w:ascii="Arial" w:eastAsia="Arial" w:hAnsi="Arial" w:cs="Arial"/>
                <w:b/>
                <w:sz w:val="18"/>
                <w:szCs w:val="18"/>
              </w:rPr>
            </w:pPr>
            <w:r>
              <w:rPr>
                <w:rFonts w:ascii="Arial" w:eastAsia="Arial" w:hAnsi="Arial" w:cs="Arial"/>
                <w:b/>
                <w:sz w:val="18"/>
                <w:szCs w:val="18"/>
              </w:rPr>
              <w:t>63,8</w:t>
            </w:r>
          </w:p>
        </w:tc>
      </w:tr>
      <w:tr w:rsidR="00BA0B33" w14:paraId="5BDF649F" w14:textId="77777777">
        <w:trPr>
          <w:trHeight w:val="20"/>
        </w:trPr>
        <w:tc>
          <w:tcPr>
            <w:tcW w:w="1271" w:type="dxa"/>
            <w:vMerge/>
            <w:shd w:val="clear" w:color="auto" w:fill="D5DCE4"/>
            <w:vAlign w:val="center"/>
          </w:tcPr>
          <w:p w14:paraId="1ABAF98F" w14:textId="77777777" w:rsidR="00BA0B33" w:rsidRDefault="00BA0B33">
            <w:pPr>
              <w:widowControl w:val="0"/>
              <w:pBdr>
                <w:top w:val="nil"/>
                <w:left w:val="nil"/>
                <w:bottom w:val="nil"/>
                <w:right w:val="nil"/>
                <w:between w:val="nil"/>
              </w:pBdr>
              <w:spacing w:line="276" w:lineRule="auto"/>
              <w:rPr>
                <w:rFonts w:ascii="Arial" w:eastAsia="Arial" w:hAnsi="Arial" w:cs="Arial"/>
                <w:b/>
                <w:sz w:val="18"/>
                <w:szCs w:val="18"/>
              </w:rPr>
            </w:pPr>
          </w:p>
        </w:tc>
        <w:tc>
          <w:tcPr>
            <w:tcW w:w="2339" w:type="dxa"/>
            <w:shd w:val="clear" w:color="auto" w:fill="D5DCE4"/>
            <w:vAlign w:val="center"/>
          </w:tcPr>
          <w:p w14:paraId="12049CE0" w14:textId="77777777" w:rsidR="00BA0B33" w:rsidRDefault="00000000">
            <w:pPr>
              <w:spacing w:before="120" w:after="120"/>
              <w:rPr>
                <w:rFonts w:ascii="Arial" w:eastAsia="Arial" w:hAnsi="Arial" w:cs="Arial"/>
                <w:b/>
                <w:sz w:val="18"/>
                <w:szCs w:val="18"/>
              </w:rPr>
            </w:pPr>
            <w:r>
              <w:rPr>
                <w:rFonts w:ascii="Arial" w:eastAsia="Arial" w:hAnsi="Arial" w:cs="Arial"/>
                <w:sz w:val="18"/>
                <w:szCs w:val="18"/>
              </w:rPr>
              <w:t xml:space="preserve">Contratación de académicos </w:t>
            </w:r>
          </w:p>
        </w:tc>
        <w:tc>
          <w:tcPr>
            <w:tcW w:w="3951" w:type="dxa"/>
            <w:shd w:val="clear" w:color="auto" w:fill="FFFFFF"/>
          </w:tcPr>
          <w:p w14:paraId="5602E5A6" w14:textId="77777777" w:rsidR="00BA0B33" w:rsidRDefault="00000000">
            <w:pPr>
              <w:spacing w:before="120" w:after="120"/>
              <w:rPr>
                <w:rFonts w:ascii="Arial" w:eastAsia="Arial" w:hAnsi="Arial" w:cs="Arial"/>
                <w:sz w:val="18"/>
                <w:szCs w:val="18"/>
              </w:rPr>
            </w:pPr>
            <w:r>
              <w:rPr>
                <w:rFonts w:ascii="Arial" w:eastAsia="Arial" w:hAnsi="Arial" w:cs="Arial"/>
                <w:sz w:val="18"/>
                <w:szCs w:val="18"/>
              </w:rPr>
              <w:t>Reforzar áreas de glaciología, cambio climático y turismo de intereses especiales</w:t>
            </w:r>
          </w:p>
          <w:p w14:paraId="4830F034" w14:textId="77777777" w:rsidR="00BA0B33" w:rsidRDefault="00000000">
            <w:pPr>
              <w:spacing w:before="120" w:after="120"/>
              <w:rPr>
                <w:rFonts w:ascii="Arial" w:eastAsia="Arial" w:hAnsi="Arial" w:cs="Arial"/>
                <w:sz w:val="18"/>
                <w:szCs w:val="18"/>
              </w:rPr>
            </w:pPr>
            <w:r>
              <w:rPr>
                <w:rFonts w:ascii="Arial" w:eastAsia="Arial" w:hAnsi="Arial" w:cs="Arial"/>
                <w:sz w:val="18"/>
                <w:szCs w:val="18"/>
              </w:rPr>
              <w:t xml:space="preserve">Se incorpora Doctor en Glaciología para fortalecer la línea de  investigación y docencia de pre y postgrado en glaciología antártica y subantártica mediante: cátedras, participación en actividades formativas en terreno, organización de escuelas de verano, publicación en revistas WOS, adjudicación de proyectos, supervisión de tesistas, y supervisión de prácticas. </w:t>
            </w:r>
          </w:p>
          <w:p w14:paraId="187BC36D" w14:textId="77777777" w:rsidR="00BA0B33" w:rsidRDefault="00000000">
            <w:pPr>
              <w:spacing w:before="120" w:after="120"/>
              <w:rPr>
                <w:rFonts w:ascii="Arial" w:eastAsia="Arial" w:hAnsi="Arial" w:cs="Arial"/>
                <w:sz w:val="18"/>
                <w:szCs w:val="18"/>
              </w:rPr>
            </w:pPr>
            <w:r>
              <w:rPr>
                <w:rFonts w:ascii="Arial" w:eastAsia="Arial" w:hAnsi="Arial" w:cs="Arial"/>
                <w:sz w:val="18"/>
                <w:szCs w:val="18"/>
              </w:rPr>
              <w:t>Se incorpora Doctor en Biotecnología contratado para reforzar la investigación y docencia  de pre y postgrado en ciclo del Carbono y Cambio Climático mediante: cátedras, publicación en revistas WOS, investigación en redes nacionales e internacionales, actividades de vinculación con el medio, adjudicación de proyectos, y supervisión de tesistas.</w:t>
            </w:r>
          </w:p>
          <w:p w14:paraId="5F04D97A" w14:textId="77777777" w:rsidR="00BA0B33" w:rsidRDefault="00000000">
            <w:pPr>
              <w:spacing w:before="120" w:after="120"/>
              <w:rPr>
                <w:rFonts w:ascii="Arial" w:eastAsia="Arial" w:hAnsi="Arial" w:cs="Arial"/>
                <w:color w:val="222222"/>
                <w:sz w:val="18"/>
                <w:szCs w:val="18"/>
                <w:highlight w:val="white"/>
              </w:rPr>
            </w:pPr>
            <w:r>
              <w:rPr>
                <w:rFonts w:ascii="Arial" w:eastAsia="Arial" w:hAnsi="Arial" w:cs="Arial"/>
                <w:sz w:val="18"/>
                <w:szCs w:val="18"/>
              </w:rPr>
              <w:t xml:space="preserve">La participación del  Dr. en Microbiología Roy MacKenzie </w:t>
            </w:r>
            <w:r>
              <w:rPr>
                <w:rFonts w:ascii="Arial" w:eastAsia="Arial" w:hAnsi="Arial" w:cs="Arial"/>
                <w:color w:val="222222"/>
                <w:sz w:val="18"/>
                <w:szCs w:val="18"/>
                <w:highlight w:val="white"/>
              </w:rPr>
              <w:t>refuerza investigación y docencia de pre y  postgrado en ciencias antártica y subantártica, en las áreas de ecología de briófitas de la zona subantártica y conservación de la biodiversidad, transferencia tecnológica, capacitación a la comunidad y apoyo a la enseñanza escolar de contenidos de ecoturismo con lupa y conservación de la biodiversidad en la región de Magallanes.</w:t>
            </w:r>
          </w:p>
          <w:p w14:paraId="581815F4" w14:textId="77777777" w:rsidR="00BA0B33" w:rsidRDefault="00000000">
            <w:pPr>
              <w:spacing w:before="120" w:after="120"/>
              <w:rPr>
                <w:rFonts w:ascii="Arial" w:eastAsia="Arial" w:hAnsi="Arial" w:cs="Arial"/>
                <w:color w:val="222222"/>
                <w:sz w:val="18"/>
                <w:szCs w:val="18"/>
                <w:highlight w:val="white"/>
              </w:rPr>
            </w:pPr>
            <w:r>
              <w:rPr>
                <w:rFonts w:ascii="Arial" w:eastAsia="Arial" w:hAnsi="Arial" w:cs="Arial"/>
                <w:color w:val="222222"/>
                <w:sz w:val="18"/>
                <w:szCs w:val="18"/>
                <w:highlight w:val="white"/>
              </w:rPr>
              <w:t>Se Incorpora Dr. en Ciencias Biológicas para consolidar la investigación Ornitológica de largo plazo y a su vez reforzar cursos nacionales e internacionales de ecología de campo, Programa de Anillamiento y Estudios de Aves a Largo Plazo del Parque Omora, Cabo de Hornos, Islas Diego Ramírez y Antártica, Ecoturismo y Conservación Biocultural.</w:t>
            </w:r>
          </w:p>
          <w:p w14:paraId="2F0F1C6A" w14:textId="77777777" w:rsidR="00BA0B33" w:rsidRDefault="00000000">
            <w:pPr>
              <w:spacing w:before="120" w:after="120"/>
              <w:rPr>
                <w:rFonts w:ascii="Arial" w:eastAsia="Arial" w:hAnsi="Arial" w:cs="Arial"/>
                <w:color w:val="222222"/>
                <w:sz w:val="18"/>
                <w:szCs w:val="18"/>
                <w:highlight w:val="white"/>
              </w:rPr>
            </w:pPr>
            <w:r>
              <w:rPr>
                <w:rFonts w:ascii="Arial" w:eastAsia="Arial" w:hAnsi="Arial" w:cs="Arial"/>
                <w:color w:val="222222"/>
                <w:sz w:val="18"/>
                <w:szCs w:val="18"/>
              </w:rPr>
              <w:t xml:space="preserve">La participación del investigador asociado Dr. Ricardo De Pol Holz, </w:t>
            </w:r>
            <w:r>
              <w:rPr>
                <w:rFonts w:ascii="Arial" w:eastAsia="Arial" w:hAnsi="Arial" w:cs="Arial"/>
                <w:color w:val="222222"/>
                <w:sz w:val="18"/>
                <w:szCs w:val="18"/>
                <w:highlight w:val="white"/>
              </w:rPr>
              <w:t xml:space="preserve">experto en Geoquímica isotópica, Geocronología (Radiocarbono en el Sistema Terrestre), Oceanografía química, Paleoceanografía y paleoclima refuerza las </w:t>
            </w:r>
            <w:r>
              <w:rPr>
                <w:rFonts w:ascii="Arial" w:eastAsia="Arial" w:hAnsi="Arial" w:cs="Arial"/>
                <w:color w:val="222222"/>
                <w:sz w:val="18"/>
                <w:szCs w:val="18"/>
                <w:highlight w:val="white"/>
              </w:rPr>
              <w:lastRenderedPageBreak/>
              <w:t>capacidades de investigación de los centros de investigación antártica y subantártica.</w:t>
            </w:r>
          </w:p>
          <w:p w14:paraId="71C1E220" w14:textId="77777777" w:rsidR="00BA0B33" w:rsidRDefault="00000000">
            <w:pPr>
              <w:spacing w:before="120" w:after="120"/>
              <w:rPr>
                <w:rFonts w:ascii="Arial" w:eastAsia="Arial" w:hAnsi="Arial" w:cs="Arial"/>
                <w:color w:val="222222"/>
                <w:sz w:val="18"/>
                <w:szCs w:val="18"/>
                <w:highlight w:val="white"/>
              </w:rPr>
            </w:pPr>
            <w:r>
              <w:rPr>
                <w:rFonts w:ascii="Arial" w:eastAsia="Arial" w:hAnsi="Arial" w:cs="Arial"/>
                <w:color w:val="222222"/>
                <w:sz w:val="18"/>
                <w:szCs w:val="18"/>
              </w:rPr>
              <w:t>La participación de la M.Sc. en Zoología Dr. (c) Magaly Vera,</w:t>
            </w:r>
            <w:r>
              <w:rPr>
                <w:rFonts w:ascii="Arial" w:eastAsia="Arial" w:hAnsi="Arial" w:cs="Arial"/>
                <w:color w:val="222222"/>
                <w:sz w:val="18"/>
                <w:szCs w:val="18"/>
                <w:highlight w:val="white"/>
              </w:rPr>
              <w:t xml:space="preserve"> Coordinadora de Docencia en el Centro de Investigación Gaia Antártica y de los programas de Pedagogía en Biología, Diplomado  y Minor Antárticos, refuerza  la articulación de la investigación con la docencia.</w:t>
            </w:r>
          </w:p>
          <w:p w14:paraId="360CDABD" w14:textId="77777777" w:rsidR="00BA0B33" w:rsidRDefault="00BA0B33">
            <w:pPr>
              <w:spacing w:before="120" w:after="120"/>
              <w:rPr>
                <w:rFonts w:ascii="Arial" w:eastAsia="Arial" w:hAnsi="Arial" w:cs="Arial"/>
                <w:b/>
                <w:color w:val="222222"/>
                <w:sz w:val="18"/>
                <w:szCs w:val="18"/>
                <w:highlight w:val="white"/>
              </w:rPr>
            </w:pPr>
          </w:p>
        </w:tc>
        <w:tc>
          <w:tcPr>
            <w:tcW w:w="1506" w:type="dxa"/>
            <w:shd w:val="clear" w:color="auto" w:fill="FFFFFF"/>
          </w:tcPr>
          <w:p w14:paraId="26305AE8" w14:textId="77777777" w:rsidR="00BA0B33" w:rsidRDefault="00000000">
            <w:pPr>
              <w:spacing w:before="120" w:after="120"/>
              <w:jc w:val="right"/>
              <w:rPr>
                <w:rFonts w:ascii="Arial" w:eastAsia="Arial" w:hAnsi="Arial" w:cs="Arial"/>
                <w:b/>
                <w:sz w:val="18"/>
                <w:szCs w:val="18"/>
              </w:rPr>
            </w:pPr>
            <w:r>
              <w:rPr>
                <w:rFonts w:ascii="Arial" w:eastAsia="Arial" w:hAnsi="Arial" w:cs="Arial"/>
                <w:b/>
                <w:sz w:val="18"/>
                <w:szCs w:val="18"/>
              </w:rPr>
              <w:lastRenderedPageBreak/>
              <w:t>388.728</w:t>
            </w:r>
          </w:p>
        </w:tc>
        <w:tc>
          <w:tcPr>
            <w:tcW w:w="895" w:type="dxa"/>
            <w:vMerge/>
            <w:shd w:val="clear" w:color="auto" w:fill="FFFFFF"/>
            <w:vAlign w:val="center"/>
          </w:tcPr>
          <w:p w14:paraId="281C2C62" w14:textId="77777777" w:rsidR="00BA0B33" w:rsidRDefault="00BA0B33">
            <w:pPr>
              <w:widowControl w:val="0"/>
              <w:pBdr>
                <w:top w:val="nil"/>
                <w:left w:val="nil"/>
                <w:bottom w:val="nil"/>
                <w:right w:val="nil"/>
                <w:between w:val="nil"/>
              </w:pBdr>
              <w:spacing w:line="276" w:lineRule="auto"/>
              <w:rPr>
                <w:rFonts w:ascii="Arial" w:eastAsia="Arial" w:hAnsi="Arial" w:cs="Arial"/>
                <w:b/>
                <w:sz w:val="18"/>
                <w:szCs w:val="18"/>
              </w:rPr>
            </w:pPr>
          </w:p>
        </w:tc>
      </w:tr>
      <w:tr w:rsidR="00BA0B33" w14:paraId="0B471CA2" w14:textId="77777777">
        <w:trPr>
          <w:trHeight w:val="20"/>
        </w:trPr>
        <w:tc>
          <w:tcPr>
            <w:tcW w:w="1271" w:type="dxa"/>
            <w:vMerge/>
            <w:shd w:val="clear" w:color="auto" w:fill="D5DCE4"/>
            <w:vAlign w:val="center"/>
          </w:tcPr>
          <w:p w14:paraId="24240A5F" w14:textId="77777777" w:rsidR="00BA0B33" w:rsidRDefault="00BA0B33">
            <w:pPr>
              <w:widowControl w:val="0"/>
              <w:pBdr>
                <w:top w:val="nil"/>
                <w:left w:val="nil"/>
                <w:bottom w:val="nil"/>
                <w:right w:val="nil"/>
                <w:between w:val="nil"/>
              </w:pBdr>
              <w:spacing w:line="276" w:lineRule="auto"/>
              <w:rPr>
                <w:rFonts w:ascii="Arial" w:eastAsia="Arial" w:hAnsi="Arial" w:cs="Arial"/>
                <w:b/>
                <w:sz w:val="18"/>
                <w:szCs w:val="18"/>
              </w:rPr>
            </w:pPr>
          </w:p>
        </w:tc>
        <w:tc>
          <w:tcPr>
            <w:tcW w:w="2339" w:type="dxa"/>
            <w:shd w:val="clear" w:color="auto" w:fill="D5DCE4"/>
            <w:vAlign w:val="center"/>
          </w:tcPr>
          <w:p w14:paraId="15AE937D" w14:textId="77777777" w:rsidR="00BA0B33" w:rsidRDefault="00000000">
            <w:pPr>
              <w:spacing w:before="120" w:after="120"/>
              <w:rPr>
                <w:rFonts w:ascii="Arial" w:eastAsia="Arial" w:hAnsi="Arial" w:cs="Arial"/>
                <w:b/>
                <w:sz w:val="18"/>
                <w:szCs w:val="18"/>
              </w:rPr>
            </w:pPr>
            <w:r>
              <w:rPr>
                <w:rFonts w:ascii="Arial" w:eastAsia="Arial" w:hAnsi="Arial" w:cs="Arial"/>
                <w:sz w:val="18"/>
                <w:szCs w:val="18"/>
              </w:rPr>
              <w:t>Contratación de equipo de gestión</w:t>
            </w:r>
          </w:p>
        </w:tc>
        <w:tc>
          <w:tcPr>
            <w:tcW w:w="3951" w:type="dxa"/>
            <w:shd w:val="clear" w:color="auto" w:fill="FFFFFF"/>
          </w:tcPr>
          <w:p w14:paraId="655CE5FE" w14:textId="77777777" w:rsidR="00BA0B33" w:rsidRDefault="00000000">
            <w:pPr>
              <w:spacing w:before="120" w:after="120"/>
              <w:rPr>
                <w:rFonts w:ascii="Arial" w:eastAsia="Arial" w:hAnsi="Arial" w:cs="Arial"/>
                <w:sz w:val="18"/>
                <w:szCs w:val="18"/>
              </w:rPr>
            </w:pPr>
            <w:r>
              <w:rPr>
                <w:rFonts w:ascii="Arial" w:eastAsia="Arial" w:hAnsi="Arial" w:cs="Arial"/>
                <w:sz w:val="18"/>
                <w:szCs w:val="18"/>
              </w:rPr>
              <w:t>Reforzar gestión del Centro de Investigación y Asistencia Técnica Puerto Williams.  Se fortalecen los sistemas de gestión financieros y administrativos en la Unidad de Investigación y Asistencia Puerto Williams, homologando los procedimientos que dispone la universidad, aportando al registro, gestión y ejecución del proyecto e instalando capacidades para la ejecución de esta y otras iniciativas que contribuyan a alcanzar los objetivos del proyecto. Además se incorpora experto en infraestructura sustentable para los requerimientos de las instalaciones en Puerto Williams.</w:t>
            </w:r>
          </w:p>
        </w:tc>
        <w:tc>
          <w:tcPr>
            <w:tcW w:w="1506" w:type="dxa"/>
            <w:shd w:val="clear" w:color="auto" w:fill="FFFFFF"/>
          </w:tcPr>
          <w:p w14:paraId="37F03B55" w14:textId="77777777" w:rsidR="00BA0B33" w:rsidRDefault="00000000">
            <w:pPr>
              <w:spacing w:before="120" w:after="120"/>
              <w:jc w:val="right"/>
              <w:rPr>
                <w:rFonts w:ascii="Arial" w:eastAsia="Arial" w:hAnsi="Arial" w:cs="Arial"/>
                <w:b/>
                <w:sz w:val="18"/>
                <w:szCs w:val="18"/>
              </w:rPr>
            </w:pPr>
            <w:r>
              <w:rPr>
                <w:rFonts w:ascii="Arial" w:eastAsia="Arial" w:hAnsi="Arial" w:cs="Arial"/>
                <w:b/>
                <w:sz w:val="18"/>
                <w:szCs w:val="18"/>
              </w:rPr>
              <w:t>74.916</w:t>
            </w:r>
          </w:p>
        </w:tc>
        <w:tc>
          <w:tcPr>
            <w:tcW w:w="895" w:type="dxa"/>
            <w:vMerge/>
            <w:shd w:val="clear" w:color="auto" w:fill="FFFFFF"/>
            <w:vAlign w:val="center"/>
          </w:tcPr>
          <w:p w14:paraId="1621019A" w14:textId="77777777" w:rsidR="00BA0B33" w:rsidRDefault="00BA0B33">
            <w:pPr>
              <w:widowControl w:val="0"/>
              <w:pBdr>
                <w:top w:val="nil"/>
                <w:left w:val="nil"/>
                <w:bottom w:val="nil"/>
                <w:right w:val="nil"/>
                <w:between w:val="nil"/>
              </w:pBdr>
              <w:spacing w:line="276" w:lineRule="auto"/>
              <w:rPr>
                <w:rFonts w:ascii="Arial" w:eastAsia="Arial" w:hAnsi="Arial" w:cs="Arial"/>
                <w:b/>
                <w:sz w:val="18"/>
                <w:szCs w:val="18"/>
              </w:rPr>
            </w:pPr>
          </w:p>
        </w:tc>
      </w:tr>
      <w:tr w:rsidR="00BA0B33" w14:paraId="0F0B46BB" w14:textId="77777777">
        <w:trPr>
          <w:trHeight w:val="20"/>
        </w:trPr>
        <w:tc>
          <w:tcPr>
            <w:tcW w:w="1271" w:type="dxa"/>
            <w:vMerge/>
            <w:shd w:val="clear" w:color="auto" w:fill="D5DCE4"/>
            <w:vAlign w:val="center"/>
          </w:tcPr>
          <w:p w14:paraId="4222225B" w14:textId="77777777" w:rsidR="00BA0B33" w:rsidRDefault="00BA0B33">
            <w:pPr>
              <w:widowControl w:val="0"/>
              <w:pBdr>
                <w:top w:val="nil"/>
                <w:left w:val="nil"/>
                <w:bottom w:val="nil"/>
                <w:right w:val="nil"/>
                <w:between w:val="nil"/>
              </w:pBdr>
              <w:spacing w:line="276" w:lineRule="auto"/>
              <w:rPr>
                <w:rFonts w:ascii="Arial" w:eastAsia="Arial" w:hAnsi="Arial" w:cs="Arial"/>
                <w:b/>
                <w:sz w:val="18"/>
                <w:szCs w:val="18"/>
              </w:rPr>
            </w:pPr>
          </w:p>
        </w:tc>
        <w:tc>
          <w:tcPr>
            <w:tcW w:w="2339" w:type="dxa"/>
            <w:shd w:val="clear" w:color="auto" w:fill="D5DCE4"/>
            <w:vAlign w:val="center"/>
          </w:tcPr>
          <w:p w14:paraId="328CDD0B" w14:textId="77777777" w:rsidR="00BA0B33" w:rsidRDefault="00000000">
            <w:pPr>
              <w:spacing w:before="120" w:after="120"/>
              <w:rPr>
                <w:rFonts w:ascii="Arial" w:eastAsia="Arial" w:hAnsi="Arial" w:cs="Arial"/>
                <w:sz w:val="18"/>
                <w:szCs w:val="18"/>
              </w:rPr>
            </w:pPr>
            <w:r>
              <w:rPr>
                <w:rFonts w:ascii="Arial" w:eastAsia="Arial" w:hAnsi="Arial" w:cs="Arial"/>
                <w:sz w:val="18"/>
                <w:szCs w:val="18"/>
              </w:rPr>
              <w:t>Contratación de ayudantes y tutores</w:t>
            </w:r>
          </w:p>
        </w:tc>
        <w:tc>
          <w:tcPr>
            <w:tcW w:w="3951" w:type="dxa"/>
            <w:shd w:val="clear" w:color="auto" w:fill="FFFFFF"/>
          </w:tcPr>
          <w:p w14:paraId="6108BC9F" w14:textId="77777777" w:rsidR="00BA0B33" w:rsidRDefault="00000000">
            <w:pPr>
              <w:spacing w:before="120" w:after="120"/>
              <w:rPr>
                <w:rFonts w:ascii="Arial" w:eastAsia="Arial" w:hAnsi="Arial" w:cs="Arial"/>
                <w:sz w:val="18"/>
                <w:szCs w:val="18"/>
              </w:rPr>
            </w:pPr>
            <w:r>
              <w:rPr>
                <w:rFonts w:ascii="Arial" w:eastAsia="Arial" w:hAnsi="Arial" w:cs="Arial"/>
                <w:sz w:val="18"/>
                <w:szCs w:val="18"/>
              </w:rPr>
              <w:t>Apoyar la vinculación de estudiantes de enseñanza media, y de pre y postgrado en labores de investigación actuando como ayudantes y mentores de la realización de unidades de investigación y tesis de grado.</w:t>
            </w:r>
          </w:p>
        </w:tc>
        <w:tc>
          <w:tcPr>
            <w:tcW w:w="1506" w:type="dxa"/>
            <w:shd w:val="clear" w:color="auto" w:fill="FFFFFF"/>
          </w:tcPr>
          <w:p w14:paraId="2739007F" w14:textId="77777777" w:rsidR="00BA0B33" w:rsidRDefault="00000000">
            <w:pPr>
              <w:spacing w:before="120" w:after="120"/>
              <w:jc w:val="right"/>
              <w:rPr>
                <w:rFonts w:ascii="Arial" w:eastAsia="Arial" w:hAnsi="Arial" w:cs="Arial"/>
                <w:b/>
                <w:sz w:val="18"/>
                <w:szCs w:val="18"/>
              </w:rPr>
            </w:pPr>
            <w:r>
              <w:rPr>
                <w:rFonts w:ascii="Arial" w:eastAsia="Arial" w:hAnsi="Arial" w:cs="Arial"/>
                <w:b/>
                <w:sz w:val="18"/>
                <w:szCs w:val="18"/>
              </w:rPr>
              <w:t>72.000</w:t>
            </w:r>
          </w:p>
        </w:tc>
        <w:tc>
          <w:tcPr>
            <w:tcW w:w="895" w:type="dxa"/>
            <w:vMerge/>
            <w:shd w:val="clear" w:color="auto" w:fill="FFFFFF"/>
            <w:vAlign w:val="center"/>
          </w:tcPr>
          <w:p w14:paraId="50D4CEB8" w14:textId="77777777" w:rsidR="00BA0B33" w:rsidRDefault="00BA0B33">
            <w:pPr>
              <w:widowControl w:val="0"/>
              <w:pBdr>
                <w:top w:val="nil"/>
                <w:left w:val="nil"/>
                <w:bottom w:val="nil"/>
                <w:right w:val="nil"/>
                <w:between w:val="nil"/>
              </w:pBdr>
              <w:spacing w:line="276" w:lineRule="auto"/>
              <w:rPr>
                <w:rFonts w:ascii="Arial" w:eastAsia="Arial" w:hAnsi="Arial" w:cs="Arial"/>
                <w:b/>
                <w:sz w:val="18"/>
                <w:szCs w:val="18"/>
              </w:rPr>
            </w:pPr>
          </w:p>
        </w:tc>
      </w:tr>
      <w:tr w:rsidR="00BA0B33" w14:paraId="596643AD" w14:textId="77777777">
        <w:trPr>
          <w:trHeight w:val="20"/>
        </w:trPr>
        <w:tc>
          <w:tcPr>
            <w:tcW w:w="1271" w:type="dxa"/>
            <w:vMerge/>
            <w:shd w:val="clear" w:color="auto" w:fill="D5DCE4"/>
            <w:vAlign w:val="center"/>
          </w:tcPr>
          <w:p w14:paraId="3EA53E43" w14:textId="77777777" w:rsidR="00BA0B33" w:rsidRDefault="00BA0B33">
            <w:pPr>
              <w:widowControl w:val="0"/>
              <w:pBdr>
                <w:top w:val="nil"/>
                <w:left w:val="nil"/>
                <w:bottom w:val="nil"/>
                <w:right w:val="nil"/>
                <w:between w:val="nil"/>
              </w:pBdr>
              <w:spacing w:line="276" w:lineRule="auto"/>
              <w:rPr>
                <w:rFonts w:ascii="Arial" w:eastAsia="Arial" w:hAnsi="Arial" w:cs="Arial"/>
                <w:b/>
                <w:sz w:val="18"/>
                <w:szCs w:val="18"/>
              </w:rPr>
            </w:pPr>
          </w:p>
        </w:tc>
        <w:tc>
          <w:tcPr>
            <w:tcW w:w="2339" w:type="dxa"/>
            <w:shd w:val="clear" w:color="auto" w:fill="D5DCE4"/>
            <w:vAlign w:val="center"/>
          </w:tcPr>
          <w:p w14:paraId="6452715F" w14:textId="77777777" w:rsidR="00BA0B33" w:rsidRDefault="00000000">
            <w:pPr>
              <w:spacing w:before="120" w:after="120"/>
              <w:rPr>
                <w:rFonts w:ascii="Arial" w:eastAsia="Arial" w:hAnsi="Arial" w:cs="Arial"/>
                <w:sz w:val="18"/>
                <w:szCs w:val="18"/>
              </w:rPr>
            </w:pPr>
            <w:r>
              <w:rPr>
                <w:rFonts w:ascii="Arial" w:eastAsia="Arial" w:hAnsi="Arial" w:cs="Arial"/>
                <w:sz w:val="18"/>
                <w:szCs w:val="18"/>
              </w:rPr>
              <w:t>Otras contrataciones</w:t>
            </w:r>
          </w:p>
        </w:tc>
        <w:tc>
          <w:tcPr>
            <w:tcW w:w="3951" w:type="dxa"/>
            <w:shd w:val="clear" w:color="auto" w:fill="FFFFFF"/>
          </w:tcPr>
          <w:p w14:paraId="49D42BF8" w14:textId="77777777" w:rsidR="00BA0B33" w:rsidRDefault="00BA0B33">
            <w:pPr>
              <w:spacing w:before="120" w:after="120"/>
              <w:rPr>
                <w:rFonts w:ascii="Arial" w:eastAsia="Arial" w:hAnsi="Arial" w:cs="Arial"/>
                <w:b/>
                <w:sz w:val="18"/>
                <w:szCs w:val="18"/>
              </w:rPr>
            </w:pPr>
          </w:p>
        </w:tc>
        <w:tc>
          <w:tcPr>
            <w:tcW w:w="1506" w:type="dxa"/>
            <w:shd w:val="clear" w:color="auto" w:fill="FFFFFF"/>
          </w:tcPr>
          <w:p w14:paraId="6BA7967E" w14:textId="77777777" w:rsidR="00BA0B33" w:rsidRDefault="00BA0B33">
            <w:pPr>
              <w:spacing w:before="120" w:after="120"/>
              <w:jc w:val="right"/>
              <w:rPr>
                <w:rFonts w:ascii="Arial" w:eastAsia="Arial" w:hAnsi="Arial" w:cs="Arial"/>
                <w:b/>
                <w:sz w:val="18"/>
                <w:szCs w:val="18"/>
              </w:rPr>
            </w:pPr>
          </w:p>
        </w:tc>
        <w:tc>
          <w:tcPr>
            <w:tcW w:w="895" w:type="dxa"/>
            <w:vMerge/>
            <w:shd w:val="clear" w:color="auto" w:fill="FFFFFF"/>
            <w:vAlign w:val="center"/>
          </w:tcPr>
          <w:p w14:paraId="174551F8" w14:textId="77777777" w:rsidR="00BA0B33" w:rsidRDefault="00BA0B33">
            <w:pPr>
              <w:widowControl w:val="0"/>
              <w:pBdr>
                <w:top w:val="nil"/>
                <w:left w:val="nil"/>
                <w:bottom w:val="nil"/>
                <w:right w:val="nil"/>
                <w:between w:val="nil"/>
              </w:pBdr>
              <w:spacing w:line="276" w:lineRule="auto"/>
              <w:rPr>
                <w:rFonts w:ascii="Arial" w:eastAsia="Arial" w:hAnsi="Arial" w:cs="Arial"/>
                <w:b/>
                <w:sz w:val="18"/>
                <w:szCs w:val="18"/>
              </w:rPr>
            </w:pPr>
          </w:p>
        </w:tc>
      </w:tr>
      <w:tr w:rsidR="00BA0B33" w14:paraId="71B53487" w14:textId="77777777">
        <w:trPr>
          <w:trHeight w:val="20"/>
        </w:trPr>
        <w:tc>
          <w:tcPr>
            <w:tcW w:w="1271" w:type="dxa"/>
            <w:vMerge w:val="restart"/>
            <w:shd w:val="clear" w:color="auto" w:fill="D5DCE4"/>
            <w:vAlign w:val="center"/>
          </w:tcPr>
          <w:p w14:paraId="433F209C" w14:textId="77777777" w:rsidR="00BA0B33" w:rsidRDefault="00000000">
            <w:pPr>
              <w:spacing w:before="120" w:after="120"/>
              <w:rPr>
                <w:rFonts w:ascii="Arial" w:eastAsia="Arial" w:hAnsi="Arial" w:cs="Arial"/>
                <w:sz w:val="18"/>
                <w:szCs w:val="18"/>
              </w:rPr>
            </w:pPr>
            <w:r>
              <w:rPr>
                <w:rFonts w:ascii="Arial" w:eastAsia="Arial" w:hAnsi="Arial" w:cs="Arial"/>
                <w:sz w:val="18"/>
                <w:szCs w:val="18"/>
              </w:rPr>
              <w:t>Gastos académicos</w:t>
            </w:r>
          </w:p>
          <w:p w14:paraId="67D2D590" w14:textId="77777777" w:rsidR="00BA0B33" w:rsidRDefault="00BA0B33">
            <w:pPr>
              <w:spacing w:before="120" w:after="120"/>
              <w:rPr>
                <w:rFonts w:ascii="Arial" w:eastAsia="Arial" w:hAnsi="Arial" w:cs="Arial"/>
                <w:b/>
                <w:sz w:val="18"/>
                <w:szCs w:val="18"/>
              </w:rPr>
            </w:pPr>
          </w:p>
        </w:tc>
        <w:tc>
          <w:tcPr>
            <w:tcW w:w="2339" w:type="dxa"/>
            <w:shd w:val="clear" w:color="auto" w:fill="D5DCE4"/>
            <w:vAlign w:val="center"/>
          </w:tcPr>
          <w:p w14:paraId="1E57EDCD" w14:textId="77777777" w:rsidR="00BA0B33" w:rsidRDefault="00000000">
            <w:pPr>
              <w:spacing w:before="120" w:after="120"/>
              <w:rPr>
                <w:rFonts w:ascii="Arial" w:eastAsia="Arial" w:hAnsi="Arial" w:cs="Arial"/>
                <w:sz w:val="18"/>
                <w:szCs w:val="18"/>
              </w:rPr>
            </w:pPr>
            <w:r>
              <w:rPr>
                <w:rFonts w:ascii="Arial" w:eastAsia="Arial" w:hAnsi="Arial" w:cs="Arial"/>
                <w:sz w:val="18"/>
                <w:szCs w:val="18"/>
              </w:rPr>
              <w:t>Visita de especialista</w:t>
            </w:r>
          </w:p>
        </w:tc>
        <w:tc>
          <w:tcPr>
            <w:tcW w:w="3951" w:type="dxa"/>
            <w:shd w:val="clear" w:color="auto" w:fill="FFFFFF"/>
          </w:tcPr>
          <w:p w14:paraId="2E4A87F2" w14:textId="77777777" w:rsidR="00BA0B33" w:rsidRDefault="00BA0B33">
            <w:pPr>
              <w:spacing w:before="120" w:after="120"/>
              <w:rPr>
                <w:rFonts w:ascii="Arial" w:eastAsia="Arial" w:hAnsi="Arial" w:cs="Arial"/>
                <w:b/>
                <w:sz w:val="18"/>
                <w:szCs w:val="18"/>
              </w:rPr>
            </w:pPr>
          </w:p>
        </w:tc>
        <w:tc>
          <w:tcPr>
            <w:tcW w:w="1506" w:type="dxa"/>
            <w:shd w:val="clear" w:color="auto" w:fill="FFFFFF"/>
          </w:tcPr>
          <w:p w14:paraId="7C4E2AC6" w14:textId="77777777" w:rsidR="00BA0B33" w:rsidRDefault="00BA0B33">
            <w:pPr>
              <w:spacing w:before="120" w:after="120"/>
              <w:jc w:val="right"/>
              <w:rPr>
                <w:rFonts w:ascii="Arial" w:eastAsia="Arial" w:hAnsi="Arial" w:cs="Arial"/>
                <w:b/>
                <w:sz w:val="18"/>
                <w:szCs w:val="18"/>
              </w:rPr>
            </w:pPr>
          </w:p>
        </w:tc>
        <w:tc>
          <w:tcPr>
            <w:tcW w:w="895" w:type="dxa"/>
            <w:vMerge w:val="restart"/>
            <w:shd w:val="clear" w:color="auto" w:fill="FFFFFF"/>
            <w:vAlign w:val="center"/>
          </w:tcPr>
          <w:p w14:paraId="5DCBE24B" w14:textId="77777777" w:rsidR="00BA0B33" w:rsidRDefault="00000000">
            <w:pPr>
              <w:spacing w:before="120" w:after="120"/>
              <w:jc w:val="right"/>
              <w:rPr>
                <w:rFonts w:ascii="Arial" w:eastAsia="Arial" w:hAnsi="Arial" w:cs="Arial"/>
                <w:b/>
                <w:sz w:val="18"/>
                <w:szCs w:val="18"/>
              </w:rPr>
            </w:pPr>
            <w:r>
              <w:rPr>
                <w:rFonts w:ascii="Arial" w:eastAsia="Arial" w:hAnsi="Arial" w:cs="Arial"/>
                <w:b/>
                <w:sz w:val="18"/>
                <w:szCs w:val="18"/>
              </w:rPr>
              <w:t>7</w:t>
            </w:r>
          </w:p>
        </w:tc>
      </w:tr>
      <w:tr w:rsidR="00BA0B33" w14:paraId="248F3A80" w14:textId="77777777">
        <w:trPr>
          <w:trHeight w:val="20"/>
        </w:trPr>
        <w:tc>
          <w:tcPr>
            <w:tcW w:w="1271" w:type="dxa"/>
            <w:vMerge/>
            <w:shd w:val="clear" w:color="auto" w:fill="D5DCE4"/>
            <w:vAlign w:val="center"/>
          </w:tcPr>
          <w:p w14:paraId="4FAD24B7" w14:textId="77777777" w:rsidR="00BA0B33" w:rsidRDefault="00BA0B33">
            <w:pPr>
              <w:widowControl w:val="0"/>
              <w:pBdr>
                <w:top w:val="nil"/>
                <w:left w:val="nil"/>
                <w:bottom w:val="nil"/>
                <w:right w:val="nil"/>
                <w:between w:val="nil"/>
              </w:pBdr>
              <w:spacing w:line="276" w:lineRule="auto"/>
              <w:rPr>
                <w:rFonts w:ascii="Arial" w:eastAsia="Arial" w:hAnsi="Arial" w:cs="Arial"/>
                <w:b/>
                <w:sz w:val="18"/>
                <w:szCs w:val="18"/>
              </w:rPr>
            </w:pPr>
          </w:p>
        </w:tc>
        <w:tc>
          <w:tcPr>
            <w:tcW w:w="2339" w:type="dxa"/>
            <w:shd w:val="clear" w:color="auto" w:fill="D5DCE4"/>
            <w:vAlign w:val="center"/>
          </w:tcPr>
          <w:p w14:paraId="40665C1E" w14:textId="77777777" w:rsidR="00BA0B33" w:rsidRDefault="00000000">
            <w:pPr>
              <w:spacing w:before="120" w:after="120"/>
              <w:rPr>
                <w:rFonts w:ascii="Arial" w:eastAsia="Arial" w:hAnsi="Arial" w:cs="Arial"/>
                <w:sz w:val="18"/>
                <w:szCs w:val="18"/>
              </w:rPr>
            </w:pPr>
            <w:r>
              <w:rPr>
                <w:rFonts w:ascii="Arial" w:eastAsia="Arial" w:hAnsi="Arial" w:cs="Arial"/>
                <w:sz w:val="18"/>
                <w:szCs w:val="18"/>
              </w:rPr>
              <w:t>Actividades de formación y especialización</w:t>
            </w:r>
          </w:p>
        </w:tc>
        <w:tc>
          <w:tcPr>
            <w:tcW w:w="3951" w:type="dxa"/>
            <w:shd w:val="clear" w:color="auto" w:fill="FFFFFF"/>
          </w:tcPr>
          <w:p w14:paraId="31E8CA5C" w14:textId="77777777" w:rsidR="00BA0B33" w:rsidRDefault="00BA0B33">
            <w:pPr>
              <w:spacing w:before="120" w:after="120"/>
              <w:rPr>
                <w:rFonts w:ascii="Arial" w:eastAsia="Arial" w:hAnsi="Arial" w:cs="Arial"/>
                <w:b/>
                <w:sz w:val="18"/>
                <w:szCs w:val="18"/>
              </w:rPr>
            </w:pPr>
          </w:p>
        </w:tc>
        <w:tc>
          <w:tcPr>
            <w:tcW w:w="1506" w:type="dxa"/>
            <w:shd w:val="clear" w:color="auto" w:fill="FFFFFF"/>
          </w:tcPr>
          <w:p w14:paraId="4AA7EEA2" w14:textId="77777777" w:rsidR="00BA0B33" w:rsidRDefault="00BA0B33">
            <w:pPr>
              <w:spacing w:before="120" w:after="120"/>
              <w:jc w:val="right"/>
              <w:rPr>
                <w:rFonts w:ascii="Arial" w:eastAsia="Arial" w:hAnsi="Arial" w:cs="Arial"/>
                <w:b/>
                <w:sz w:val="18"/>
                <w:szCs w:val="18"/>
              </w:rPr>
            </w:pPr>
          </w:p>
        </w:tc>
        <w:tc>
          <w:tcPr>
            <w:tcW w:w="895" w:type="dxa"/>
            <w:vMerge/>
            <w:shd w:val="clear" w:color="auto" w:fill="FFFFFF"/>
            <w:vAlign w:val="center"/>
          </w:tcPr>
          <w:p w14:paraId="277A9412" w14:textId="77777777" w:rsidR="00BA0B33" w:rsidRDefault="00BA0B33">
            <w:pPr>
              <w:widowControl w:val="0"/>
              <w:pBdr>
                <w:top w:val="nil"/>
                <w:left w:val="nil"/>
                <w:bottom w:val="nil"/>
                <w:right w:val="nil"/>
                <w:between w:val="nil"/>
              </w:pBdr>
              <w:spacing w:line="276" w:lineRule="auto"/>
              <w:rPr>
                <w:rFonts w:ascii="Arial" w:eastAsia="Arial" w:hAnsi="Arial" w:cs="Arial"/>
                <w:b/>
                <w:sz w:val="18"/>
                <w:szCs w:val="18"/>
              </w:rPr>
            </w:pPr>
          </w:p>
        </w:tc>
      </w:tr>
      <w:tr w:rsidR="00BA0B33" w14:paraId="59DA849E" w14:textId="77777777">
        <w:trPr>
          <w:trHeight w:val="20"/>
        </w:trPr>
        <w:tc>
          <w:tcPr>
            <w:tcW w:w="1271" w:type="dxa"/>
            <w:vMerge/>
            <w:shd w:val="clear" w:color="auto" w:fill="D5DCE4"/>
            <w:vAlign w:val="center"/>
          </w:tcPr>
          <w:p w14:paraId="25C410AD" w14:textId="77777777" w:rsidR="00BA0B33" w:rsidRDefault="00BA0B33">
            <w:pPr>
              <w:widowControl w:val="0"/>
              <w:pBdr>
                <w:top w:val="nil"/>
                <w:left w:val="nil"/>
                <w:bottom w:val="nil"/>
                <w:right w:val="nil"/>
                <w:between w:val="nil"/>
              </w:pBdr>
              <w:spacing w:line="276" w:lineRule="auto"/>
              <w:rPr>
                <w:rFonts w:ascii="Arial" w:eastAsia="Arial" w:hAnsi="Arial" w:cs="Arial"/>
                <w:b/>
                <w:sz w:val="18"/>
                <w:szCs w:val="18"/>
              </w:rPr>
            </w:pPr>
          </w:p>
        </w:tc>
        <w:tc>
          <w:tcPr>
            <w:tcW w:w="2339" w:type="dxa"/>
            <w:shd w:val="clear" w:color="auto" w:fill="D5DCE4"/>
            <w:vAlign w:val="center"/>
          </w:tcPr>
          <w:p w14:paraId="6DC07DF5" w14:textId="77777777" w:rsidR="00BA0B33" w:rsidRDefault="00000000">
            <w:pPr>
              <w:spacing w:before="120" w:after="120"/>
              <w:rPr>
                <w:rFonts w:ascii="Arial" w:eastAsia="Arial" w:hAnsi="Arial" w:cs="Arial"/>
                <w:sz w:val="18"/>
                <w:szCs w:val="18"/>
              </w:rPr>
            </w:pPr>
            <w:r>
              <w:rPr>
                <w:rFonts w:ascii="Arial" w:eastAsia="Arial" w:hAnsi="Arial" w:cs="Arial"/>
                <w:sz w:val="18"/>
                <w:szCs w:val="18"/>
              </w:rPr>
              <w:t>Actividades de vinculación y gestión</w:t>
            </w:r>
          </w:p>
        </w:tc>
        <w:tc>
          <w:tcPr>
            <w:tcW w:w="3951" w:type="dxa"/>
            <w:shd w:val="clear" w:color="auto" w:fill="FFFFFF"/>
          </w:tcPr>
          <w:p w14:paraId="0CAD1A4A" w14:textId="77777777" w:rsidR="00BA0B33" w:rsidRDefault="00000000">
            <w:pPr>
              <w:spacing w:before="120" w:after="120"/>
              <w:rPr>
                <w:rFonts w:ascii="Arial" w:eastAsia="Arial" w:hAnsi="Arial" w:cs="Arial"/>
                <w:sz w:val="18"/>
                <w:szCs w:val="18"/>
              </w:rPr>
            </w:pPr>
            <w:r>
              <w:rPr>
                <w:rFonts w:ascii="Arial" w:eastAsia="Arial" w:hAnsi="Arial" w:cs="Arial"/>
                <w:sz w:val="18"/>
                <w:szCs w:val="18"/>
              </w:rPr>
              <w:t>Apoyar la formación de redes regionales y nacionales en los temas de investigación antártica y subantártica. Financiará iniciativas para establecimiento de convenios de colaboración, fortalecimiento de redes sobre temas de interés compartido, y movilidad de investigadores.</w:t>
            </w:r>
          </w:p>
        </w:tc>
        <w:tc>
          <w:tcPr>
            <w:tcW w:w="1506" w:type="dxa"/>
            <w:shd w:val="clear" w:color="auto" w:fill="FFFFFF"/>
          </w:tcPr>
          <w:p w14:paraId="67D64D24" w14:textId="77777777" w:rsidR="00BA0B33" w:rsidRDefault="00000000">
            <w:pPr>
              <w:spacing w:before="120" w:after="120"/>
              <w:jc w:val="right"/>
              <w:rPr>
                <w:rFonts w:ascii="Arial" w:eastAsia="Arial" w:hAnsi="Arial" w:cs="Arial"/>
                <w:b/>
                <w:sz w:val="18"/>
                <w:szCs w:val="18"/>
              </w:rPr>
            </w:pPr>
            <w:r>
              <w:rPr>
                <w:rFonts w:ascii="Arial" w:eastAsia="Arial" w:hAnsi="Arial" w:cs="Arial"/>
                <w:b/>
                <w:sz w:val="18"/>
                <w:szCs w:val="18"/>
              </w:rPr>
              <w:t>5.000</w:t>
            </w:r>
          </w:p>
        </w:tc>
        <w:tc>
          <w:tcPr>
            <w:tcW w:w="895" w:type="dxa"/>
            <w:vMerge/>
            <w:shd w:val="clear" w:color="auto" w:fill="FFFFFF"/>
            <w:vAlign w:val="center"/>
          </w:tcPr>
          <w:p w14:paraId="235A4A20" w14:textId="77777777" w:rsidR="00BA0B33" w:rsidRDefault="00BA0B33">
            <w:pPr>
              <w:widowControl w:val="0"/>
              <w:pBdr>
                <w:top w:val="nil"/>
                <w:left w:val="nil"/>
                <w:bottom w:val="nil"/>
                <w:right w:val="nil"/>
                <w:between w:val="nil"/>
              </w:pBdr>
              <w:spacing w:line="276" w:lineRule="auto"/>
              <w:rPr>
                <w:rFonts w:ascii="Arial" w:eastAsia="Arial" w:hAnsi="Arial" w:cs="Arial"/>
                <w:b/>
                <w:sz w:val="18"/>
                <w:szCs w:val="18"/>
              </w:rPr>
            </w:pPr>
          </w:p>
        </w:tc>
      </w:tr>
      <w:tr w:rsidR="00BA0B33" w14:paraId="6FF96CFF" w14:textId="77777777">
        <w:trPr>
          <w:trHeight w:val="20"/>
        </w:trPr>
        <w:tc>
          <w:tcPr>
            <w:tcW w:w="1271" w:type="dxa"/>
            <w:vMerge/>
            <w:shd w:val="clear" w:color="auto" w:fill="D5DCE4"/>
            <w:vAlign w:val="center"/>
          </w:tcPr>
          <w:p w14:paraId="2F1E76D1" w14:textId="77777777" w:rsidR="00BA0B33" w:rsidRDefault="00BA0B33">
            <w:pPr>
              <w:widowControl w:val="0"/>
              <w:pBdr>
                <w:top w:val="nil"/>
                <w:left w:val="nil"/>
                <w:bottom w:val="nil"/>
                <w:right w:val="nil"/>
                <w:between w:val="nil"/>
              </w:pBdr>
              <w:spacing w:line="276" w:lineRule="auto"/>
              <w:rPr>
                <w:rFonts w:ascii="Arial" w:eastAsia="Arial" w:hAnsi="Arial" w:cs="Arial"/>
                <w:b/>
                <w:sz w:val="18"/>
                <w:szCs w:val="18"/>
              </w:rPr>
            </w:pPr>
          </w:p>
        </w:tc>
        <w:tc>
          <w:tcPr>
            <w:tcW w:w="2339" w:type="dxa"/>
            <w:shd w:val="clear" w:color="auto" w:fill="D5DCE4"/>
            <w:vAlign w:val="center"/>
          </w:tcPr>
          <w:p w14:paraId="3EC10C76" w14:textId="77777777" w:rsidR="00BA0B33" w:rsidRDefault="00000000">
            <w:pPr>
              <w:spacing w:before="120" w:after="120"/>
              <w:rPr>
                <w:rFonts w:ascii="Arial" w:eastAsia="Arial" w:hAnsi="Arial" w:cs="Arial"/>
                <w:sz w:val="18"/>
                <w:szCs w:val="18"/>
              </w:rPr>
            </w:pPr>
            <w:r>
              <w:rPr>
                <w:rFonts w:ascii="Arial" w:eastAsia="Arial" w:hAnsi="Arial" w:cs="Arial"/>
                <w:sz w:val="18"/>
                <w:szCs w:val="18"/>
              </w:rPr>
              <w:t>Movilidad estudiantil</w:t>
            </w:r>
          </w:p>
        </w:tc>
        <w:tc>
          <w:tcPr>
            <w:tcW w:w="3951" w:type="dxa"/>
            <w:shd w:val="clear" w:color="auto" w:fill="FFFFFF"/>
          </w:tcPr>
          <w:p w14:paraId="0F07F139" w14:textId="77777777" w:rsidR="00BA0B33" w:rsidRDefault="00BA0B33">
            <w:pPr>
              <w:spacing w:before="120" w:after="120"/>
              <w:rPr>
                <w:rFonts w:ascii="Arial" w:eastAsia="Arial" w:hAnsi="Arial" w:cs="Arial"/>
                <w:b/>
                <w:sz w:val="18"/>
                <w:szCs w:val="18"/>
              </w:rPr>
            </w:pPr>
          </w:p>
        </w:tc>
        <w:tc>
          <w:tcPr>
            <w:tcW w:w="1506" w:type="dxa"/>
            <w:shd w:val="clear" w:color="auto" w:fill="FFFFFF"/>
          </w:tcPr>
          <w:p w14:paraId="3EBDCFD4" w14:textId="77777777" w:rsidR="00BA0B33" w:rsidRDefault="00BA0B33">
            <w:pPr>
              <w:spacing w:before="120" w:after="120"/>
              <w:jc w:val="right"/>
              <w:rPr>
                <w:rFonts w:ascii="Arial" w:eastAsia="Arial" w:hAnsi="Arial" w:cs="Arial"/>
                <w:b/>
                <w:sz w:val="18"/>
                <w:szCs w:val="18"/>
              </w:rPr>
            </w:pPr>
          </w:p>
        </w:tc>
        <w:tc>
          <w:tcPr>
            <w:tcW w:w="895" w:type="dxa"/>
            <w:vMerge/>
            <w:shd w:val="clear" w:color="auto" w:fill="FFFFFF"/>
            <w:vAlign w:val="center"/>
          </w:tcPr>
          <w:p w14:paraId="12DAD3BB" w14:textId="77777777" w:rsidR="00BA0B33" w:rsidRDefault="00BA0B33">
            <w:pPr>
              <w:widowControl w:val="0"/>
              <w:pBdr>
                <w:top w:val="nil"/>
                <w:left w:val="nil"/>
                <w:bottom w:val="nil"/>
                <w:right w:val="nil"/>
                <w:between w:val="nil"/>
              </w:pBdr>
              <w:spacing w:line="276" w:lineRule="auto"/>
              <w:rPr>
                <w:rFonts w:ascii="Arial" w:eastAsia="Arial" w:hAnsi="Arial" w:cs="Arial"/>
                <w:b/>
                <w:sz w:val="18"/>
                <w:szCs w:val="18"/>
              </w:rPr>
            </w:pPr>
          </w:p>
        </w:tc>
      </w:tr>
      <w:tr w:rsidR="00BA0B33" w14:paraId="4EEF8B30" w14:textId="77777777">
        <w:trPr>
          <w:trHeight w:val="20"/>
        </w:trPr>
        <w:tc>
          <w:tcPr>
            <w:tcW w:w="1271" w:type="dxa"/>
            <w:vMerge/>
            <w:shd w:val="clear" w:color="auto" w:fill="D5DCE4"/>
            <w:vAlign w:val="center"/>
          </w:tcPr>
          <w:p w14:paraId="4ED75817" w14:textId="77777777" w:rsidR="00BA0B33" w:rsidRDefault="00BA0B33">
            <w:pPr>
              <w:widowControl w:val="0"/>
              <w:pBdr>
                <w:top w:val="nil"/>
                <w:left w:val="nil"/>
                <w:bottom w:val="nil"/>
                <w:right w:val="nil"/>
                <w:between w:val="nil"/>
              </w:pBdr>
              <w:spacing w:line="276" w:lineRule="auto"/>
              <w:rPr>
                <w:rFonts w:ascii="Arial" w:eastAsia="Arial" w:hAnsi="Arial" w:cs="Arial"/>
                <w:b/>
                <w:sz w:val="18"/>
                <w:szCs w:val="18"/>
              </w:rPr>
            </w:pPr>
          </w:p>
        </w:tc>
        <w:tc>
          <w:tcPr>
            <w:tcW w:w="2339" w:type="dxa"/>
            <w:shd w:val="clear" w:color="auto" w:fill="D5DCE4"/>
            <w:vAlign w:val="center"/>
          </w:tcPr>
          <w:p w14:paraId="365B4219" w14:textId="77777777" w:rsidR="00BA0B33" w:rsidRDefault="00000000">
            <w:pPr>
              <w:spacing w:before="120" w:after="120"/>
              <w:rPr>
                <w:rFonts w:ascii="Arial" w:eastAsia="Arial" w:hAnsi="Arial" w:cs="Arial"/>
                <w:sz w:val="18"/>
                <w:szCs w:val="18"/>
              </w:rPr>
            </w:pPr>
            <w:r>
              <w:rPr>
                <w:rFonts w:ascii="Arial" w:eastAsia="Arial" w:hAnsi="Arial" w:cs="Arial"/>
                <w:sz w:val="18"/>
                <w:szCs w:val="18"/>
              </w:rPr>
              <w:t>Asistencia a reuniones y actividades académicas</w:t>
            </w:r>
          </w:p>
        </w:tc>
        <w:tc>
          <w:tcPr>
            <w:tcW w:w="3951" w:type="dxa"/>
            <w:shd w:val="clear" w:color="auto" w:fill="FFFFFF"/>
          </w:tcPr>
          <w:p w14:paraId="66038774" w14:textId="77777777" w:rsidR="00BA0B33" w:rsidRDefault="00BA0B33">
            <w:pPr>
              <w:spacing w:before="120" w:after="120"/>
              <w:rPr>
                <w:rFonts w:ascii="Arial" w:eastAsia="Arial" w:hAnsi="Arial" w:cs="Arial"/>
                <w:b/>
                <w:sz w:val="18"/>
                <w:szCs w:val="18"/>
              </w:rPr>
            </w:pPr>
          </w:p>
        </w:tc>
        <w:tc>
          <w:tcPr>
            <w:tcW w:w="1506" w:type="dxa"/>
            <w:shd w:val="clear" w:color="auto" w:fill="FFFFFF"/>
          </w:tcPr>
          <w:p w14:paraId="30706D32" w14:textId="77777777" w:rsidR="00BA0B33" w:rsidRDefault="00BA0B33">
            <w:pPr>
              <w:spacing w:before="120" w:after="120"/>
              <w:jc w:val="right"/>
              <w:rPr>
                <w:rFonts w:ascii="Arial" w:eastAsia="Arial" w:hAnsi="Arial" w:cs="Arial"/>
                <w:b/>
                <w:sz w:val="18"/>
                <w:szCs w:val="18"/>
              </w:rPr>
            </w:pPr>
          </w:p>
        </w:tc>
        <w:tc>
          <w:tcPr>
            <w:tcW w:w="895" w:type="dxa"/>
            <w:vMerge/>
            <w:shd w:val="clear" w:color="auto" w:fill="FFFFFF"/>
            <w:vAlign w:val="center"/>
          </w:tcPr>
          <w:p w14:paraId="6419DAE6" w14:textId="77777777" w:rsidR="00BA0B33" w:rsidRDefault="00BA0B33">
            <w:pPr>
              <w:widowControl w:val="0"/>
              <w:pBdr>
                <w:top w:val="nil"/>
                <w:left w:val="nil"/>
                <w:bottom w:val="nil"/>
                <w:right w:val="nil"/>
                <w:between w:val="nil"/>
              </w:pBdr>
              <w:spacing w:line="276" w:lineRule="auto"/>
              <w:rPr>
                <w:rFonts w:ascii="Arial" w:eastAsia="Arial" w:hAnsi="Arial" w:cs="Arial"/>
                <w:b/>
                <w:sz w:val="18"/>
                <w:szCs w:val="18"/>
              </w:rPr>
            </w:pPr>
          </w:p>
        </w:tc>
      </w:tr>
      <w:tr w:rsidR="00BA0B33" w14:paraId="3BDFFD2C" w14:textId="77777777">
        <w:trPr>
          <w:trHeight w:val="20"/>
        </w:trPr>
        <w:tc>
          <w:tcPr>
            <w:tcW w:w="1271" w:type="dxa"/>
            <w:vMerge/>
            <w:shd w:val="clear" w:color="auto" w:fill="D5DCE4"/>
            <w:vAlign w:val="center"/>
          </w:tcPr>
          <w:p w14:paraId="56BB7DEA" w14:textId="77777777" w:rsidR="00BA0B33" w:rsidRDefault="00BA0B33">
            <w:pPr>
              <w:widowControl w:val="0"/>
              <w:pBdr>
                <w:top w:val="nil"/>
                <w:left w:val="nil"/>
                <w:bottom w:val="nil"/>
                <w:right w:val="nil"/>
                <w:between w:val="nil"/>
              </w:pBdr>
              <w:spacing w:line="276" w:lineRule="auto"/>
              <w:rPr>
                <w:rFonts w:ascii="Arial" w:eastAsia="Arial" w:hAnsi="Arial" w:cs="Arial"/>
                <w:b/>
                <w:sz w:val="18"/>
                <w:szCs w:val="18"/>
              </w:rPr>
            </w:pPr>
          </w:p>
        </w:tc>
        <w:tc>
          <w:tcPr>
            <w:tcW w:w="2339" w:type="dxa"/>
            <w:shd w:val="clear" w:color="auto" w:fill="D5DCE4"/>
            <w:vAlign w:val="center"/>
          </w:tcPr>
          <w:p w14:paraId="71DA4CCD" w14:textId="77777777" w:rsidR="00BA0B33" w:rsidRDefault="00000000">
            <w:pPr>
              <w:spacing w:before="120" w:after="120"/>
              <w:rPr>
                <w:rFonts w:ascii="Arial" w:eastAsia="Arial" w:hAnsi="Arial" w:cs="Arial"/>
                <w:sz w:val="18"/>
                <w:szCs w:val="18"/>
              </w:rPr>
            </w:pPr>
            <w:r>
              <w:rPr>
                <w:rFonts w:ascii="Arial" w:eastAsia="Arial" w:hAnsi="Arial" w:cs="Arial"/>
                <w:sz w:val="18"/>
                <w:szCs w:val="18"/>
              </w:rPr>
              <w:t>Organización de Talleres y Seminarios</w:t>
            </w:r>
          </w:p>
        </w:tc>
        <w:tc>
          <w:tcPr>
            <w:tcW w:w="3951" w:type="dxa"/>
            <w:shd w:val="clear" w:color="auto" w:fill="FFFFFF"/>
          </w:tcPr>
          <w:p w14:paraId="5EC149A9" w14:textId="77777777" w:rsidR="00BA0B33" w:rsidRDefault="00000000">
            <w:pPr>
              <w:spacing w:before="120" w:after="120"/>
              <w:rPr>
                <w:rFonts w:ascii="Arial" w:eastAsia="Arial" w:hAnsi="Arial" w:cs="Arial"/>
                <w:sz w:val="18"/>
                <w:szCs w:val="18"/>
              </w:rPr>
            </w:pPr>
            <w:r>
              <w:rPr>
                <w:rFonts w:ascii="Arial" w:eastAsia="Arial" w:hAnsi="Arial" w:cs="Arial"/>
                <w:sz w:val="18"/>
                <w:szCs w:val="18"/>
              </w:rPr>
              <w:t>Reforzar la vinculación interdisciplinaria entre las líneas de investigación prioritarias de la Universidad de Magallanes y con las redes de colaboración nacionales e internacionales, y la realización de talleres de transferencia y de terreno.</w:t>
            </w:r>
          </w:p>
        </w:tc>
        <w:tc>
          <w:tcPr>
            <w:tcW w:w="1506" w:type="dxa"/>
            <w:shd w:val="clear" w:color="auto" w:fill="FFFFFF"/>
          </w:tcPr>
          <w:p w14:paraId="3833B588" w14:textId="77777777" w:rsidR="00BA0B33" w:rsidRDefault="00000000">
            <w:pPr>
              <w:spacing w:before="120" w:after="120"/>
              <w:jc w:val="right"/>
              <w:rPr>
                <w:rFonts w:ascii="Arial" w:eastAsia="Arial" w:hAnsi="Arial" w:cs="Arial"/>
                <w:b/>
                <w:sz w:val="18"/>
                <w:szCs w:val="18"/>
              </w:rPr>
            </w:pPr>
            <w:r>
              <w:rPr>
                <w:rFonts w:ascii="Arial" w:eastAsia="Arial" w:hAnsi="Arial" w:cs="Arial"/>
                <w:b/>
                <w:sz w:val="18"/>
                <w:szCs w:val="18"/>
              </w:rPr>
              <w:t>54.100</w:t>
            </w:r>
          </w:p>
        </w:tc>
        <w:tc>
          <w:tcPr>
            <w:tcW w:w="895" w:type="dxa"/>
            <w:vMerge/>
            <w:shd w:val="clear" w:color="auto" w:fill="FFFFFF"/>
            <w:vAlign w:val="center"/>
          </w:tcPr>
          <w:p w14:paraId="32C7F3C8" w14:textId="77777777" w:rsidR="00BA0B33" w:rsidRDefault="00BA0B33">
            <w:pPr>
              <w:widowControl w:val="0"/>
              <w:pBdr>
                <w:top w:val="nil"/>
                <w:left w:val="nil"/>
                <w:bottom w:val="nil"/>
                <w:right w:val="nil"/>
                <w:between w:val="nil"/>
              </w:pBdr>
              <w:spacing w:line="276" w:lineRule="auto"/>
              <w:rPr>
                <w:rFonts w:ascii="Arial" w:eastAsia="Arial" w:hAnsi="Arial" w:cs="Arial"/>
                <w:b/>
                <w:sz w:val="18"/>
                <w:szCs w:val="18"/>
              </w:rPr>
            </w:pPr>
          </w:p>
        </w:tc>
      </w:tr>
      <w:tr w:rsidR="00BA0B33" w14:paraId="2C50CF0C" w14:textId="77777777">
        <w:trPr>
          <w:trHeight w:val="20"/>
        </w:trPr>
        <w:tc>
          <w:tcPr>
            <w:tcW w:w="1271" w:type="dxa"/>
            <w:vMerge/>
            <w:shd w:val="clear" w:color="auto" w:fill="D5DCE4"/>
            <w:vAlign w:val="center"/>
          </w:tcPr>
          <w:p w14:paraId="1B005FB2" w14:textId="77777777" w:rsidR="00BA0B33" w:rsidRDefault="00BA0B33">
            <w:pPr>
              <w:widowControl w:val="0"/>
              <w:pBdr>
                <w:top w:val="nil"/>
                <w:left w:val="nil"/>
                <w:bottom w:val="nil"/>
                <w:right w:val="nil"/>
                <w:between w:val="nil"/>
              </w:pBdr>
              <w:spacing w:line="276" w:lineRule="auto"/>
              <w:rPr>
                <w:rFonts w:ascii="Arial" w:eastAsia="Arial" w:hAnsi="Arial" w:cs="Arial"/>
                <w:b/>
                <w:sz w:val="18"/>
                <w:szCs w:val="18"/>
              </w:rPr>
            </w:pPr>
          </w:p>
        </w:tc>
        <w:tc>
          <w:tcPr>
            <w:tcW w:w="2339" w:type="dxa"/>
            <w:shd w:val="clear" w:color="auto" w:fill="D5DCE4"/>
            <w:vAlign w:val="center"/>
          </w:tcPr>
          <w:p w14:paraId="7863F9EA" w14:textId="77777777" w:rsidR="00BA0B33" w:rsidRDefault="00000000">
            <w:pPr>
              <w:spacing w:before="120" w:after="120"/>
              <w:rPr>
                <w:rFonts w:ascii="Arial" w:eastAsia="Arial" w:hAnsi="Arial" w:cs="Arial"/>
                <w:sz w:val="18"/>
                <w:szCs w:val="18"/>
              </w:rPr>
            </w:pPr>
            <w:r>
              <w:rPr>
                <w:rFonts w:ascii="Arial" w:eastAsia="Arial" w:hAnsi="Arial" w:cs="Arial"/>
                <w:sz w:val="18"/>
                <w:szCs w:val="18"/>
              </w:rPr>
              <w:t>Fondos concursables</w:t>
            </w:r>
          </w:p>
        </w:tc>
        <w:tc>
          <w:tcPr>
            <w:tcW w:w="3951" w:type="dxa"/>
            <w:shd w:val="clear" w:color="auto" w:fill="FFFFFF"/>
          </w:tcPr>
          <w:p w14:paraId="2E778670" w14:textId="77777777" w:rsidR="00BA0B33" w:rsidRDefault="00BA0B33">
            <w:pPr>
              <w:spacing w:before="120" w:after="120"/>
              <w:rPr>
                <w:rFonts w:ascii="Arial" w:eastAsia="Arial" w:hAnsi="Arial" w:cs="Arial"/>
                <w:b/>
                <w:sz w:val="18"/>
                <w:szCs w:val="18"/>
              </w:rPr>
            </w:pPr>
          </w:p>
        </w:tc>
        <w:tc>
          <w:tcPr>
            <w:tcW w:w="1506" w:type="dxa"/>
            <w:shd w:val="clear" w:color="auto" w:fill="FFFFFF"/>
          </w:tcPr>
          <w:p w14:paraId="3A6D370D" w14:textId="77777777" w:rsidR="00BA0B33" w:rsidRDefault="00BA0B33">
            <w:pPr>
              <w:spacing w:before="120" w:after="120"/>
              <w:jc w:val="right"/>
              <w:rPr>
                <w:rFonts w:ascii="Arial" w:eastAsia="Arial" w:hAnsi="Arial" w:cs="Arial"/>
                <w:b/>
                <w:sz w:val="18"/>
                <w:szCs w:val="18"/>
              </w:rPr>
            </w:pPr>
          </w:p>
        </w:tc>
        <w:tc>
          <w:tcPr>
            <w:tcW w:w="895" w:type="dxa"/>
            <w:vMerge/>
            <w:shd w:val="clear" w:color="auto" w:fill="FFFFFF"/>
            <w:vAlign w:val="center"/>
          </w:tcPr>
          <w:p w14:paraId="0AE5C8B0" w14:textId="77777777" w:rsidR="00BA0B33" w:rsidRDefault="00BA0B33">
            <w:pPr>
              <w:widowControl w:val="0"/>
              <w:pBdr>
                <w:top w:val="nil"/>
                <w:left w:val="nil"/>
                <w:bottom w:val="nil"/>
                <w:right w:val="nil"/>
                <w:between w:val="nil"/>
              </w:pBdr>
              <w:spacing w:line="276" w:lineRule="auto"/>
              <w:rPr>
                <w:rFonts w:ascii="Arial" w:eastAsia="Arial" w:hAnsi="Arial" w:cs="Arial"/>
                <w:b/>
                <w:sz w:val="18"/>
                <w:szCs w:val="18"/>
              </w:rPr>
            </w:pPr>
          </w:p>
        </w:tc>
      </w:tr>
      <w:tr w:rsidR="00BA0B33" w14:paraId="6E08DD5B" w14:textId="77777777">
        <w:trPr>
          <w:trHeight w:val="20"/>
        </w:trPr>
        <w:tc>
          <w:tcPr>
            <w:tcW w:w="1271" w:type="dxa"/>
            <w:vMerge w:val="restart"/>
            <w:shd w:val="clear" w:color="auto" w:fill="D5DCE4"/>
            <w:vAlign w:val="center"/>
          </w:tcPr>
          <w:p w14:paraId="3323C14C" w14:textId="77777777" w:rsidR="00BA0B33" w:rsidRDefault="00000000">
            <w:pPr>
              <w:spacing w:before="120" w:after="120"/>
              <w:rPr>
                <w:rFonts w:ascii="Arial" w:eastAsia="Arial" w:hAnsi="Arial" w:cs="Arial"/>
                <w:sz w:val="18"/>
                <w:szCs w:val="18"/>
              </w:rPr>
            </w:pPr>
            <w:r>
              <w:rPr>
                <w:rFonts w:ascii="Arial" w:eastAsia="Arial" w:hAnsi="Arial" w:cs="Arial"/>
                <w:sz w:val="18"/>
                <w:szCs w:val="18"/>
              </w:rPr>
              <w:lastRenderedPageBreak/>
              <w:t>Gastos de operación</w:t>
            </w:r>
          </w:p>
          <w:p w14:paraId="7DBB5473" w14:textId="77777777" w:rsidR="00BA0B33" w:rsidRDefault="00BA0B33">
            <w:pPr>
              <w:spacing w:before="120" w:after="120"/>
              <w:rPr>
                <w:rFonts w:ascii="Arial" w:eastAsia="Arial" w:hAnsi="Arial" w:cs="Arial"/>
                <w:b/>
                <w:sz w:val="18"/>
                <w:szCs w:val="18"/>
              </w:rPr>
            </w:pPr>
          </w:p>
        </w:tc>
        <w:tc>
          <w:tcPr>
            <w:tcW w:w="2339" w:type="dxa"/>
            <w:shd w:val="clear" w:color="auto" w:fill="D5DCE4"/>
            <w:vAlign w:val="center"/>
          </w:tcPr>
          <w:p w14:paraId="16A3C9CC" w14:textId="77777777" w:rsidR="00BA0B33" w:rsidRDefault="00000000">
            <w:pPr>
              <w:spacing w:before="120" w:after="120"/>
              <w:rPr>
                <w:rFonts w:ascii="Arial" w:eastAsia="Arial" w:hAnsi="Arial" w:cs="Arial"/>
                <w:sz w:val="18"/>
                <w:szCs w:val="18"/>
              </w:rPr>
            </w:pPr>
            <w:r>
              <w:rPr>
                <w:rFonts w:ascii="Arial" w:eastAsia="Arial" w:hAnsi="Arial" w:cs="Arial"/>
                <w:sz w:val="18"/>
                <w:szCs w:val="18"/>
              </w:rPr>
              <w:t>Servicios de soporte y seguros</w:t>
            </w:r>
          </w:p>
        </w:tc>
        <w:tc>
          <w:tcPr>
            <w:tcW w:w="3951" w:type="dxa"/>
            <w:shd w:val="clear" w:color="auto" w:fill="FFFFFF"/>
          </w:tcPr>
          <w:p w14:paraId="24816111" w14:textId="77777777" w:rsidR="00BA0B33" w:rsidRDefault="00BA0B33">
            <w:pPr>
              <w:spacing w:before="120" w:after="120"/>
              <w:rPr>
                <w:rFonts w:ascii="Arial" w:eastAsia="Arial" w:hAnsi="Arial" w:cs="Arial"/>
                <w:b/>
                <w:sz w:val="18"/>
                <w:szCs w:val="18"/>
              </w:rPr>
            </w:pPr>
          </w:p>
        </w:tc>
        <w:tc>
          <w:tcPr>
            <w:tcW w:w="1506" w:type="dxa"/>
            <w:shd w:val="clear" w:color="auto" w:fill="FFFFFF"/>
          </w:tcPr>
          <w:p w14:paraId="1275875F" w14:textId="77777777" w:rsidR="00BA0B33" w:rsidRDefault="00BA0B33">
            <w:pPr>
              <w:spacing w:before="120" w:after="120"/>
              <w:jc w:val="right"/>
              <w:rPr>
                <w:rFonts w:ascii="Arial" w:eastAsia="Arial" w:hAnsi="Arial" w:cs="Arial"/>
                <w:b/>
                <w:sz w:val="18"/>
                <w:szCs w:val="18"/>
              </w:rPr>
            </w:pPr>
          </w:p>
        </w:tc>
        <w:tc>
          <w:tcPr>
            <w:tcW w:w="895" w:type="dxa"/>
            <w:vMerge w:val="restart"/>
            <w:shd w:val="clear" w:color="auto" w:fill="FFFFFF"/>
            <w:vAlign w:val="center"/>
          </w:tcPr>
          <w:p w14:paraId="41D6F1D9" w14:textId="77777777" w:rsidR="00BA0B33" w:rsidRDefault="00000000">
            <w:pPr>
              <w:spacing w:before="120" w:after="120"/>
              <w:jc w:val="right"/>
              <w:rPr>
                <w:rFonts w:ascii="Arial" w:eastAsia="Arial" w:hAnsi="Arial" w:cs="Arial"/>
                <w:b/>
                <w:sz w:val="18"/>
                <w:szCs w:val="18"/>
              </w:rPr>
            </w:pPr>
            <w:r>
              <w:rPr>
                <w:rFonts w:ascii="Arial" w:eastAsia="Arial" w:hAnsi="Arial" w:cs="Arial"/>
                <w:b/>
                <w:sz w:val="18"/>
                <w:szCs w:val="18"/>
              </w:rPr>
              <w:t>4,2</w:t>
            </w:r>
          </w:p>
        </w:tc>
      </w:tr>
      <w:tr w:rsidR="00BA0B33" w14:paraId="5CAF45E9" w14:textId="77777777">
        <w:trPr>
          <w:trHeight w:val="20"/>
        </w:trPr>
        <w:tc>
          <w:tcPr>
            <w:tcW w:w="1271" w:type="dxa"/>
            <w:vMerge/>
            <w:shd w:val="clear" w:color="auto" w:fill="D5DCE4"/>
            <w:vAlign w:val="center"/>
          </w:tcPr>
          <w:p w14:paraId="6520EFDB" w14:textId="77777777" w:rsidR="00BA0B33" w:rsidRDefault="00BA0B33">
            <w:pPr>
              <w:widowControl w:val="0"/>
              <w:pBdr>
                <w:top w:val="nil"/>
                <w:left w:val="nil"/>
                <w:bottom w:val="nil"/>
                <w:right w:val="nil"/>
                <w:between w:val="nil"/>
              </w:pBdr>
              <w:spacing w:line="276" w:lineRule="auto"/>
              <w:rPr>
                <w:rFonts w:ascii="Arial" w:eastAsia="Arial" w:hAnsi="Arial" w:cs="Arial"/>
                <w:b/>
                <w:sz w:val="18"/>
                <w:szCs w:val="18"/>
              </w:rPr>
            </w:pPr>
          </w:p>
        </w:tc>
        <w:tc>
          <w:tcPr>
            <w:tcW w:w="2339" w:type="dxa"/>
            <w:shd w:val="clear" w:color="auto" w:fill="D5DCE4"/>
            <w:vAlign w:val="center"/>
          </w:tcPr>
          <w:p w14:paraId="3B9E91E1" w14:textId="77777777" w:rsidR="00BA0B33" w:rsidRDefault="00000000">
            <w:pPr>
              <w:spacing w:before="120" w:after="120"/>
              <w:rPr>
                <w:rFonts w:ascii="Arial" w:eastAsia="Arial" w:hAnsi="Arial" w:cs="Arial"/>
                <w:sz w:val="18"/>
                <w:szCs w:val="18"/>
              </w:rPr>
            </w:pPr>
            <w:r>
              <w:rPr>
                <w:rFonts w:ascii="Arial" w:eastAsia="Arial" w:hAnsi="Arial" w:cs="Arial"/>
                <w:sz w:val="18"/>
                <w:szCs w:val="18"/>
              </w:rPr>
              <w:t>Materiales e insumos</w:t>
            </w:r>
          </w:p>
        </w:tc>
        <w:tc>
          <w:tcPr>
            <w:tcW w:w="3951" w:type="dxa"/>
            <w:shd w:val="clear" w:color="auto" w:fill="FFFFFF"/>
          </w:tcPr>
          <w:p w14:paraId="4D4F3F1A" w14:textId="77777777" w:rsidR="00BA0B33" w:rsidRDefault="00000000">
            <w:pPr>
              <w:spacing w:before="120" w:after="120"/>
              <w:rPr>
                <w:rFonts w:ascii="Arial" w:eastAsia="Arial" w:hAnsi="Arial" w:cs="Arial"/>
                <w:sz w:val="18"/>
                <w:szCs w:val="18"/>
              </w:rPr>
            </w:pPr>
            <w:r>
              <w:rPr>
                <w:rFonts w:ascii="Arial" w:eastAsia="Arial" w:hAnsi="Arial" w:cs="Arial"/>
                <w:sz w:val="18"/>
                <w:szCs w:val="18"/>
              </w:rPr>
              <w:t>Apoyo a las labores de investigación y de actividades de transferencia de conocimientos mediante el financiamiento de materiales e insumos para el trabajo de laboratorios, talleres o terreno, junto con gastos en materiales de oficina..</w:t>
            </w:r>
          </w:p>
        </w:tc>
        <w:tc>
          <w:tcPr>
            <w:tcW w:w="1506" w:type="dxa"/>
            <w:shd w:val="clear" w:color="auto" w:fill="FFFFFF"/>
          </w:tcPr>
          <w:p w14:paraId="7434A488" w14:textId="77777777" w:rsidR="00BA0B33" w:rsidRDefault="00000000">
            <w:pPr>
              <w:spacing w:before="120" w:after="120"/>
              <w:jc w:val="right"/>
              <w:rPr>
                <w:rFonts w:ascii="Arial" w:eastAsia="Arial" w:hAnsi="Arial" w:cs="Arial"/>
                <w:b/>
                <w:sz w:val="18"/>
                <w:szCs w:val="18"/>
              </w:rPr>
            </w:pPr>
            <w:r>
              <w:rPr>
                <w:rFonts w:ascii="Arial" w:eastAsia="Arial" w:hAnsi="Arial" w:cs="Arial"/>
                <w:b/>
                <w:sz w:val="18"/>
                <w:szCs w:val="18"/>
              </w:rPr>
              <w:t>13.256</w:t>
            </w:r>
          </w:p>
        </w:tc>
        <w:tc>
          <w:tcPr>
            <w:tcW w:w="895" w:type="dxa"/>
            <w:vMerge/>
            <w:shd w:val="clear" w:color="auto" w:fill="FFFFFF"/>
            <w:vAlign w:val="center"/>
          </w:tcPr>
          <w:p w14:paraId="2298D850" w14:textId="77777777" w:rsidR="00BA0B33" w:rsidRDefault="00BA0B33">
            <w:pPr>
              <w:widowControl w:val="0"/>
              <w:pBdr>
                <w:top w:val="nil"/>
                <w:left w:val="nil"/>
                <w:bottom w:val="nil"/>
                <w:right w:val="nil"/>
                <w:between w:val="nil"/>
              </w:pBdr>
              <w:spacing w:line="276" w:lineRule="auto"/>
              <w:rPr>
                <w:rFonts w:ascii="Arial" w:eastAsia="Arial" w:hAnsi="Arial" w:cs="Arial"/>
                <w:b/>
                <w:sz w:val="18"/>
                <w:szCs w:val="18"/>
              </w:rPr>
            </w:pPr>
          </w:p>
        </w:tc>
      </w:tr>
      <w:tr w:rsidR="00BA0B33" w14:paraId="09593A25" w14:textId="77777777">
        <w:trPr>
          <w:trHeight w:val="20"/>
        </w:trPr>
        <w:tc>
          <w:tcPr>
            <w:tcW w:w="1271" w:type="dxa"/>
            <w:vMerge/>
            <w:shd w:val="clear" w:color="auto" w:fill="D5DCE4"/>
            <w:vAlign w:val="center"/>
          </w:tcPr>
          <w:p w14:paraId="4B19D51C" w14:textId="77777777" w:rsidR="00BA0B33" w:rsidRDefault="00BA0B33">
            <w:pPr>
              <w:widowControl w:val="0"/>
              <w:pBdr>
                <w:top w:val="nil"/>
                <w:left w:val="nil"/>
                <w:bottom w:val="nil"/>
                <w:right w:val="nil"/>
                <w:between w:val="nil"/>
              </w:pBdr>
              <w:spacing w:line="276" w:lineRule="auto"/>
              <w:rPr>
                <w:rFonts w:ascii="Arial" w:eastAsia="Arial" w:hAnsi="Arial" w:cs="Arial"/>
                <w:b/>
                <w:sz w:val="18"/>
                <w:szCs w:val="18"/>
              </w:rPr>
            </w:pPr>
          </w:p>
        </w:tc>
        <w:tc>
          <w:tcPr>
            <w:tcW w:w="2339" w:type="dxa"/>
            <w:shd w:val="clear" w:color="auto" w:fill="D5DCE4"/>
            <w:vAlign w:val="center"/>
          </w:tcPr>
          <w:p w14:paraId="3911685E" w14:textId="77777777" w:rsidR="00BA0B33" w:rsidRDefault="00000000">
            <w:pPr>
              <w:spacing w:before="120" w:after="120"/>
              <w:rPr>
                <w:rFonts w:ascii="Arial" w:eastAsia="Arial" w:hAnsi="Arial" w:cs="Arial"/>
                <w:sz w:val="18"/>
                <w:szCs w:val="18"/>
              </w:rPr>
            </w:pPr>
            <w:r>
              <w:rPr>
                <w:rFonts w:ascii="Arial" w:eastAsia="Arial" w:hAnsi="Arial" w:cs="Arial"/>
                <w:sz w:val="18"/>
                <w:szCs w:val="18"/>
              </w:rPr>
              <w:t>Servicios y productos de apoyo académico y difusión</w:t>
            </w:r>
          </w:p>
        </w:tc>
        <w:tc>
          <w:tcPr>
            <w:tcW w:w="3951" w:type="dxa"/>
            <w:shd w:val="clear" w:color="auto" w:fill="FFFFFF"/>
          </w:tcPr>
          <w:p w14:paraId="6BDDA5C7" w14:textId="77777777" w:rsidR="00BA0B33" w:rsidRDefault="00000000">
            <w:pPr>
              <w:spacing w:before="120" w:after="120"/>
              <w:rPr>
                <w:rFonts w:ascii="Arial" w:eastAsia="Arial" w:hAnsi="Arial" w:cs="Arial"/>
                <w:sz w:val="18"/>
                <w:szCs w:val="18"/>
              </w:rPr>
            </w:pPr>
            <w:r>
              <w:rPr>
                <w:rFonts w:ascii="Arial" w:eastAsia="Arial" w:hAnsi="Arial" w:cs="Arial"/>
                <w:sz w:val="18"/>
                <w:szCs w:val="18"/>
              </w:rPr>
              <w:t>Apoyo a las labores de difusión de los resultados de la ejecución del proyecto. Incluye la elaboración de manuales, informes, material audiovisual, y materiales de difusión.</w:t>
            </w:r>
          </w:p>
        </w:tc>
        <w:tc>
          <w:tcPr>
            <w:tcW w:w="1506" w:type="dxa"/>
            <w:shd w:val="clear" w:color="auto" w:fill="FFFFFF"/>
          </w:tcPr>
          <w:p w14:paraId="312DB602" w14:textId="77777777" w:rsidR="00BA0B33" w:rsidRDefault="00000000">
            <w:pPr>
              <w:spacing w:before="120" w:after="120"/>
              <w:jc w:val="center"/>
              <w:rPr>
                <w:rFonts w:ascii="Arial" w:eastAsia="Arial" w:hAnsi="Arial" w:cs="Arial"/>
                <w:b/>
                <w:sz w:val="18"/>
                <w:szCs w:val="18"/>
              </w:rPr>
            </w:pPr>
            <w:r>
              <w:rPr>
                <w:rFonts w:ascii="Arial" w:eastAsia="Arial" w:hAnsi="Arial" w:cs="Arial"/>
                <w:b/>
                <w:sz w:val="18"/>
                <w:szCs w:val="18"/>
              </w:rPr>
              <w:t xml:space="preserve">              22.000</w:t>
            </w:r>
          </w:p>
        </w:tc>
        <w:tc>
          <w:tcPr>
            <w:tcW w:w="895" w:type="dxa"/>
            <w:vMerge/>
            <w:shd w:val="clear" w:color="auto" w:fill="FFFFFF"/>
            <w:vAlign w:val="center"/>
          </w:tcPr>
          <w:p w14:paraId="41AC482A" w14:textId="77777777" w:rsidR="00BA0B33" w:rsidRDefault="00BA0B33">
            <w:pPr>
              <w:widowControl w:val="0"/>
              <w:pBdr>
                <w:top w:val="nil"/>
                <w:left w:val="nil"/>
                <w:bottom w:val="nil"/>
                <w:right w:val="nil"/>
                <w:between w:val="nil"/>
              </w:pBdr>
              <w:spacing w:line="276" w:lineRule="auto"/>
              <w:rPr>
                <w:rFonts w:ascii="Arial" w:eastAsia="Arial" w:hAnsi="Arial" w:cs="Arial"/>
                <w:b/>
                <w:sz w:val="18"/>
                <w:szCs w:val="18"/>
              </w:rPr>
            </w:pPr>
          </w:p>
        </w:tc>
      </w:tr>
      <w:tr w:rsidR="00BA0B33" w14:paraId="7AAAF89B" w14:textId="77777777">
        <w:trPr>
          <w:trHeight w:val="20"/>
        </w:trPr>
        <w:tc>
          <w:tcPr>
            <w:tcW w:w="1271" w:type="dxa"/>
            <w:vMerge/>
            <w:shd w:val="clear" w:color="auto" w:fill="D5DCE4"/>
            <w:vAlign w:val="center"/>
          </w:tcPr>
          <w:p w14:paraId="3F184A79" w14:textId="77777777" w:rsidR="00BA0B33" w:rsidRDefault="00BA0B33">
            <w:pPr>
              <w:widowControl w:val="0"/>
              <w:pBdr>
                <w:top w:val="nil"/>
                <w:left w:val="nil"/>
                <w:bottom w:val="nil"/>
                <w:right w:val="nil"/>
                <w:between w:val="nil"/>
              </w:pBdr>
              <w:spacing w:line="276" w:lineRule="auto"/>
              <w:rPr>
                <w:rFonts w:ascii="Arial" w:eastAsia="Arial" w:hAnsi="Arial" w:cs="Arial"/>
                <w:b/>
                <w:sz w:val="18"/>
                <w:szCs w:val="18"/>
              </w:rPr>
            </w:pPr>
          </w:p>
        </w:tc>
        <w:tc>
          <w:tcPr>
            <w:tcW w:w="2339" w:type="dxa"/>
            <w:shd w:val="clear" w:color="auto" w:fill="D5DCE4"/>
            <w:vAlign w:val="center"/>
          </w:tcPr>
          <w:p w14:paraId="21EDE42B" w14:textId="77777777" w:rsidR="00BA0B33" w:rsidRDefault="00000000">
            <w:pPr>
              <w:spacing w:before="120" w:after="120"/>
              <w:rPr>
                <w:rFonts w:ascii="Arial" w:eastAsia="Arial" w:hAnsi="Arial" w:cs="Arial"/>
                <w:sz w:val="18"/>
                <w:szCs w:val="18"/>
              </w:rPr>
            </w:pPr>
            <w:r>
              <w:rPr>
                <w:rFonts w:ascii="Arial" w:eastAsia="Arial" w:hAnsi="Arial" w:cs="Arial"/>
                <w:sz w:val="18"/>
                <w:szCs w:val="18"/>
              </w:rPr>
              <w:t>Impuestos, patentes y otros</w:t>
            </w:r>
          </w:p>
        </w:tc>
        <w:tc>
          <w:tcPr>
            <w:tcW w:w="3951" w:type="dxa"/>
            <w:shd w:val="clear" w:color="auto" w:fill="FFFFFF"/>
          </w:tcPr>
          <w:p w14:paraId="3E5701CA" w14:textId="77777777" w:rsidR="00BA0B33" w:rsidRDefault="00BA0B33">
            <w:pPr>
              <w:spacing w:before="120" w:after="120"/>
              <w:rPr>
                <w:rFonts w:ascii="Arial" w:eastAsia="Arial" w:hAnsi="Arial" w:cs="Arial"/>
                <w:b/>
                <w:sz w:val="18"/>
                <w:szCs w:val="18"/>
              </w:rPr>
            </w:pPr>
          </w:p>
        </w:tc>
        <w:tc>
          <w:tcPr>
            <w:tcW w:w="1506" w:type="dxa"/>
            <w:shd w:val="clear" w:color="auto" w:fill="FFFFFF"/>
          </w:tcPr>
          <w:p w14:paraId="2AEC76C1" w14:textId="77777777" w:rsidR="00BA0B33" w:rsidRDefault="00BA0B33">
            <w:pPr>
              <w:spacing w:before="120" w:after="120"/>
              <w:jc w:val="right"/>
              <w:rPr>
                <w:rFonts w:ascii="Arial" w:eastAsia="Arial" w:hAnsi="Arial" w:cs="Arial"/>
                <w:b/>
                <w:sz w:val="18"/>
                <w:szCs w:val="18"/>
              </w:rPr>
            </w:pPr>
          </w:p>
        </w:tc>
        <w:tc>
          <w:tcPr>
            <w:tcW w:w="895" w:type="dxa"/>
            <w:vMerge/>
            <w:shd w:val="clear" w:color="auto" w:fill="FFFFFF"/>
            <w:vAlign w:val="center"/>
          </w:tcPr>
          <w:p w14:paraId="4C9491D2" w14:textId="77777777" w:rsidR="00BA0B33" w:rsidRDefault="00BA0B33">
            <w:pPr>
              <w:widowControl w:val="0"/>
              <w:pBdr>
                <w:top w:val="nil"/>
                <w:left w:val="nil"/>
                <w:bottom w:val="nil"/>
                <w:right w:val="nil"/>
                <w:between w:val="nil"/>
              </w:pBdr>
              <w:spacing w:line="276" w:lineRule="auto"/>
              <w:rPr>
                <w:rFonts w:ascii="Arial" w:eastAsia="Arial" w:hAnsi="Arial" w:cs="Arial"/>
                <w:b/>
                <w:sz w:val="18"/>
                <w:szCs w:val="18"/>
              </w:rPr>
            </w:pPr>
          </w:p>
        </w:tc>
      </w:tr>
      <w:tr w:rsidR="00BA0B33" w14:paraId="20894C67" w14:textId="77777777">
        <w:trPr>
          <w:trHeight w:val="20"/>
        </w:trPr>
        <w:tc>
          <w:tcPr>
            <w:tcW w:w="1271" w:type="dxa"/>
            <w:shd w:val="clear" w:color="auto" w:fill="D5DCE4"/>
            <w:vAlign w:val="center"/>
          </w:tcPr>
          <w:p w14:paraId="0C1051EA" w14:textId="77777777" w:rsidR="00BA0B33" w:rsidRDefault="00000000">
            <w:pPr>
              <w:spacing w:before="120" w:after="120"/>
              <w:rPr>
                <w:rFonts w:ascii="Arial" w:eastAsia="Arial" w:hAnsi="Arial" w:cs="Arial"/>
                <w:sz w:val="18"/>
                <w:szCs w:val="18"/>
              </w:rPr>
            </w:pPr>
            <w:r>
              <w:rPr>
                <w:rFonts w:ascii="Arial" w:eastAsia="Arial" w:hAnsi="Arial" w:cs="Arial"/>
                <w:sz w:val="18"/>
                <w:szCs w:val="18"/>
              </w:rPr>
              <w:t>Servicios de consultoría</w:t>
            </w:r>
          </w:p>
        </w:tc>
        <w:tc>
          <w:tcPr>
            <w:tcW w:w="2339" w:type="dxa"/>
            <w:shd w:val="clear" w:color="auto" w:fill="D5DCE4"/>
            <w:vAlign w:val="center"/>
          </w:tcPr>
          <w:p w14:paraId="69233E5E" w14:textId="77777777" w:rsidR="00BA0B33" w:rsidRDefault="00000000">
            <w:pPr>
              <w:spacing w:before="120" w:after="120"/>
              <w:rPr>
                <w:rFonts w:ascii="Arial" w:eastAsia="Arial" w:hAnsi="Arial" w:cs="Arial"/>
                <w:sz w:val="18"/>
                <w:szCs w:val="18"/>
              </w:rPr>
            </w:pPr>
            <w:r>
              <w:rPr>
                <w:rFonts w:ascii="Arial" w:eastAsia="Arial" w:hAnsi="Arial" w:cs="Arial"/>
                <w:sz w:val="18"/>
                <w:szCs w:val="18"/>
              </w:rPr>
              <w:t>Asistencia Técnica</w:t>
            </w:r>
          </w:p>
        </w:tc>
        <w:tc>
          <w:tcPr>
            <w:tcW w:w="3951" w:type="dxa"/>
            <w:shd w:val="clear" w:color="auto" w:fill="FFFFFF"/>
          </w:tcPr>
          <w:p w14:paraId="081C9D7A" w14:textId="77777777" w:rsidR="00BA0B33" w:rsidRDefault="00BA0B33">
            <w:pPr>
              <w:spacing w:before="120" w:after="120"/>
              <w:rPr>
                <w:rFonts w:ascii="Arial" w:eastAsia="Arial" w:hAnsi="Arial" w:cs="Arial"/>
                <w:b/>
                <w:sz w:val="18"/>
                <w:szCs w:val="18"/>
              </w:rPr>
            </w:pPr>
          </w:p>
        </w:tc>
        <w:tc>
          <w:tcPr>
            <w:tcW w:w="1506" w:type="dxa"/>
            <w:shd w:val="clear" w:color="auto" w:fill="FFFFFF"/>
          </w:tcPr>
          <w:p w14:paraId="4CD2186D" w14:textId="77777777" w:rsidR="00BA0B33" w:rsidRDefault="00BA0B33">
            <w:pPr>
              <w:spacing w:before="120" w:after="120"/>
              <w:jc w:val="right"/>
              <w:rPr>
                <w:rFonts w:ascii="Arial" w:eastAsia="Arial" w:hAnsi="Arial" w:cs="Arial"/>
                <w:b/>
                <w:sz w:val="18"/>
                <w:szCs w:val="18"/>
              </w:rPr>
            </w:pPr>
          </w:p>
        </w:tc>
        <w:tc>
          <w:tcPr>
            <w:tcW w:w="895" w:type="dxa"/>
            <w:shd w:val="clear" w:color="auto" w:fill="FFFFFF"/>
            <w:vAlign w:val="center"/>
          </w:tcPr>
          <w:p w14:paraId="32FFF5E6" w14:textId="77777777" w:rsidR="00BA0B33" w:rsidRDefault="00BA0B33">
            <w:pPr>
              <w:spacing w:before="120" w:after="120"/>
              <w:jc w:val="right"/>
              <w:rPr>
                <w:rFonts w:ascii="Arial" w:eastAsia="Arial" w:hAnsi="Arial" w:cs="Arial"/>
                <w:b/>
                <w:sz w:val="18"/>
                <w:szCs w:val="18"/>
              </w:rPr>
            </w:pPr>
          </w:p>
        </w:tc>
      </w:tr>
      <w:tr w:rsidR="00BA0B33" w14:paraId="5573E8A2" w14:textId="77777777">
        <w:trPr>
          <w:trHeight w:val="517"/>
        </w:trPr>
        <w:tc>
          <w:tcPr>
            <w:tcW w:w="7561" w:type="dxa"/>
            <w:gridSpan w:val="3"/>
            <w:shd w:val="clear" w:color="auto" w:fill="ACB9CA"/>
            <w:vAlign w:val="center"/>
          </w:tcPr>
          <w:p w14:paraId="4E44C8B5" w14:textId="77777777" w:rsidR="00BA0B33" w:rsidRDefault="00000000">
            <w:pPr>
              <w:spacing w:before="120" w:after="120"/>
              <w:jc w:val="right"/>
              <w:rPr>
                <w:rFonts w:ascii="Arial" w:eastAsia="Arial" w:hAnsi="Arial" w:cs="Arial"/>
                <w:b/>
                <w:sz w:val="18"/>
                <w:szCs w:val="18"/>
              </w:rPr>
            </w:pPr>
            <w:r>
              <w:rPr>
                <w:rFonts w:ascii="Arial" w:eastAsia="Arial" w:hAnsi="Arial" w:cs="Arial"/>
                <w:b/>
                <w:sz w:val="18"/>
                <w:szCs w:val="18"/>
              </w:rPr>
              <w:t>Subtotal cuenta gasto corriente</w:t>
            </w:r>
          </w:p>
        </w:tc>
        <w:tc>
          <w:tcPr>
            <w:tcW w:w="1506" w:type="dxa"/>
            <w:shd w:val="clear" w:color="auto" w:fill="FFFFFF"/>
          </w:tcPr>
          <w:p w14:paraId="3FD4B7EC" w14:textId="77777777" w:rsidR="00BA0B33" w:rsidRDefault="00000000">
            <w:pPr>
              <w:spacing w:before="120" w:after="120"/>
              <w:jc w:val="right"/>
              <w:rPr>
                <w:rFonts w:ascii="Arial" w:eastAsia="Arial" w:hAnsi="Arial" w:cs="Arial"/>
                <w:b/>
                <w:sz w:val="18"/>
                <w:szCs w:val="18"/>
              </w:rPr>
            </w:pPr>
            <w:r>
              <w:rPr>
                <w:rFonts w:ascii="Arial" w:eastAsia="Arial" w:hAnsi="Arial" w:cs="Arial"/>
                <w:b/>
                <w:sz w:val="18"/>
                <w:szCs w:val="18"/>
              </w:rPr>
              <w:t>630.000</w:t>
            </w:r>
          </w:p>
        </w:tc>
        <w:tc>
          <w:tcPr>
            <w:tcW w:w="895" w:type="dxa"/>
            <w:shd w:val="clear" w:color="auto" w:fill="FFFFFF"/>
            <w:vAlign w:val="center"/>
          </w:tcPr>
          <w:p w14:paraId="5EA0AF5A" w14:textId="77777777" w:rsidR="00BA0B33" w:rsidRDefault="00000000">
            <w:pPr>
              <w:spacing w:before="120" w:after="120"/>
              <w:jc w:val="right"/>
              <w:rPr>
                <w:rFonts w:ascii="Arial" w:eastAsia="Arial" w:hAnsi="Arial" w:cs="Arial"/>
                <w:b/>
                <w:sz w:val="18"/>
                <w:szCs w:val="18"/>
              </w:rPr>
            </w:pPr>
            <w:r>
              <w:rPr>
                <w:rFonts w:ascii="Arial" w:eastAsia="Arial" w:hAnsi="Arial" w:cs="Arial"/>
                <w:b/>
                <w:sz w:val="18"/>
                <w:szCs w:val="18"/>
              </w:rPr>
              <w:t>75</w:t>
            </w:r>
          </w:p>
        </w:tc>
      </w:tr>
      <w:tr w:rsidR="00BA0B33" w14:paraId="6D1824C5" w14:textId="77777777">
        <w:trPr>
          <w:trHeight w:val="408"/>
        </w:trPr>
        <w:tc>
          <w:tcPr>
            <w:tcW w:w="1271" w:type="dxa"/>
            <w:shd w:val="clear" w:color="auto" w:fill="D5DCE4"/>
            <w:vAlign w:val="center"/>
          </w:tcPr>
          <w:p w14:paraId="5AB07FFE" w14:textId="77777777" w:rsidR="00BA0B33" w:rsidRDefault="00000000">
            <w:pPr>
              <w:spacing w:before="120" w:after="120"/>
              <w:jc w:val="center"/>
              <w:rPr>
                <w:rFonts w:ascii="Arial" w:eastAsia="Arial" w:hAnsi="Arial" w:cs="Arial"/>
                <w:b/>
                <w:sz w:val="18"/>
                <w:szCs w:val="18"/>
              </w:rPr>
            </w:pPr>
            <w:r>
              <w:rPr>
                <w:rFonts w:ascii="Arial" w:eastAsia="Arial" w:hAnsi="Arial" w:cs="Arial"/>
                <w:b/>
                <w:sz w:val="18"/>
                <w:szCs w:val="18"/>
              </w:rPr>
              <w:t>Ítem</w:t>
            </w:r>
          </w:p>
        </w:tc>
        <w:tc>
          <w:tcPr>
            <w:tcW w:w="2339" w:type="dxa"/>
            <w:shd w:val="clear" w:color="auto" w:fill="D5DCE4"/>
            <w:vAlign w:val="center"/>
          </w:tcPr>
          <w:p w14:paraId="402B17C1" w14:textId="77777777" w:rsidR="00BA0B33" w:rsidRDefault="00000000">
            <w:pPr>
              <w:spacing w:before="120" w:after="120"/>
              <w:jc w:val="center"/>
              <w:rPr>
                <w:rFonts w:ascii="Arial" w:eastAsia="Arial" w:hAnsi="Arial" w:cs="Arial"/>
                <w:sz w:val="18"/>
                <w:szCs w:val="18"/>
              </w:rPr>
            </w:pPr>
            <w:r>
              <w:rPr>
                <w:rFonts w:ascii="Arial" w:eastAsia="Arial" w:hAnsi="Arial" w:cs="Arial"/>
                <w:b/>
                <w:sz w:val="18"/>
                <w:szCs w:val="18"/>
              </w:rPr>
              <w:t>Subítem</w:t>
            </w:r>
          </w:p>
        </w:tc>
        <w:tc>
          <w:tcPr>
            <w:tcW w:w="3951" w:type="dxa"/>
            <w:shd w:val="clear" w:color="auto" w:fill="D5DCE4"/>
            <w:vAlign w:val="center"/>
          </w:tcPr>
          <w:p w14:paraId="503B10D8" w14:textId="77777777" w:rsidR="00BA0B33" w:rsidRDefault="00000000">
            <w:pPr>
              <w:spacing w:before="120" w:after="120"/>
              <w:jc w:val="center"/>
              <w:rPr>
                <w:rFonts w:ascii="Arial" w:eastAsia="Arial" w:hAnsi="Arial" w:cs="Arial"/>
                <w:b/>
                <w:sz w:val="18"/>
                <w:szCs w:val="18"/>
              </w:rPr>
            </w:pPr>
            <w:r>
              <w:rPr>
                <w:rFonts w:ascii="Arial" w:eastAsia="Arial" w:hAnsi="Arial" w:cs="Arial"/>
                <w:b/>
                <w:sz w:val="18"/>
                <w:szCs w:val="18"/>
              </w:rPr>
              <w:t>Justificación del gasto</w:t>
            </w:r>
          </w:p>
        </w:tc>
        <w:tc>
          <w:tcPr>
            <w:tcW w:w="1506" w:type="dxa"/>
            <w:shd w:val="clear" w:color="auto" w:fill="D5DCE4"/>
            <w:vAlign w:val="center"/>
          </w:tcPr>
          <w:p w14:paraId="0501FE1F" w14:textId="77777777" w:rsidR="00BA0B33" w:rsidRDefault="00000000">
            <w:pPr>
              <w:spacing w:before="120" w:after="120"/>
              <w:jc w:val="center"/>
              <w:rPr>
                <w:rFonts w:ascii="Arial" w:eastAsia="Arial" w:hAnsi="Arial" w:cs="Arial"/>
                <w:b/>
                <w:sz w:val="18"/>
                <w:szCs w:val="18"/>
              </w:rPr>
            </w:pPr>
            <w:r>
              <w:rPr>
                <w:rFonts w:ascii="Arial" w:eastAsia="Arial" w:hAnsi="Arial" w:cs="Arial"/>
                <w:b/>
                <w:sz w:val="18"/>
                <w:szCs w:val="18"/>
              </w:rPr>
              <w:t>Total subítem [M$]</w:t>
            </w:r>
          </w:p>
        </w:tc>
        <w:tc>
          <w:tcPr>
            <w:tcW w:w="895" w:type="dxa"/>
            <w:shd w:val="clear" w:color="auto" w:fill="D5DCE4"/>
            <w:vAlign w:val="center"/>
          </w:tcPr>
          <w:p w14:paraId="387EA1F6" w14:textId="77777777" w:rsidR="00BA0B33" w:rsidRDefault="00000000">
            <w:pPr>
              <w:spacing w:before="120" w:after="120"/>
              <w:jc w:val="center"/>
              <w:rPr>
                <w:rFonts w:ascii="Arial" w:eastAsia="Arial" w:hAnsi="Arial" w:cs="Arial"/>
                <w:b/>
                <w:sz w:val="18"/>
                <w:szCs w:val="18"/>
              </w:rPr>
            </w:pPr>
            <w:r>
              <w:rPr>
                <w:rFonts w:ascii="Arial" w:eastAsia="Arial" w:hAnsi="Arial" w:cs="Arial"/>
                <w:b/>
                <w:sz w:val="18"/>
                <w:szCs w:val="18"/>
              </w:rPr>
              <w:t>% por Ítem</w:t>
            </w:r>
          </w:p>
        </w:tc>
      </w:tr>
      <w:tr w:rsidR="00BA0B33" w14:paraId="75EBAA97" w14:textId="77777777">
        <w:trPr>
          <w:trHeight w:val="20"/>
        </w:trPr>
        <w:tc>
          <w:tcPr>
            <w:tcW w:w="1271" w:type="dxa"/>
            <w:vMerge w:val="restart"/>
            <w:shd w:val="clear" w:color="auto" w:fill="D5DCE4"/>
            <w:vAlign w:val="center"/>
          </w:tcPr>
          <w:p w14:paraId="52478191" w14:textId="77777777" w:rsidR="00BA0B33" w:rsidRDefault="00000000">
            <w:pPr>
              <w:spacing w:before="120" w:after="120"/>
              <w:rPr>
                <w:rFonts w:ascii="Arial" w:eastAsia="Arial" w:hAnsi="Arial" w:cs="Arial"/>
                <w:sz w:val="18"/>
                <w:szCs w:val="18"/>
              </w:rPr>
            </w:pPr>
            <w:r>
              <w:rPr>
                <w:rFonts w:ascii="Arial" w:eastAsia="Arial" w:hAnsi="Arial" w:cs="Arial"/>
                <w:sz w:val="18"/>
                <w:szCs w:val="18"/>
              </w:rPr>
              <w:t xml:space="preserve">Bienes </w:t>
            </w:r>
          </w:p>
          <w:p w14:paraId="1C427603" w14:textId="77777777" w:rsidR="00BA0B33" w:rsidRDefault="00BA0B33">
            <w:pPr>
              <w:spacing w:before="120" w:after="120"/>
              <w:rPr>
                <w:rFonts w:ascii="Arial" w:eastAsia="Arial" w:hAnsi="Arial" w:cs="Arial"/>
                <w:b/>
                <w:sz w:val="18"/>
                <w:szCs w:val="18"/>
              </w:rPr>
            </w:pPr>
          </w:p>
        </w:tc>
        <w:tc>
          <w:tcPr>
            <w:tcW w:w="2339" w:type="dxa"/>
            <w:shd w:val="clear" w:color="auto" w:fill="D5DCE4"/>
          </w:tcPr>
          <w:p w14:paraId="3CB61EDE" w14:textId="77777777" w:rsidR="00BA0B33" w:rsidRDefault="00000000">
            <w:pPr>
              <w:spacing w:before="120" w:after="120"/>
              <w:rPr>
                <w:rFonts w:ascii="Arial" w:eastAsia="Arial" w:hAnsi="Arial" w:cs="Arial"/>
                <w:sz w:val="18"/>
                <w:szCs w:val="18"/>
              </w:rPr>
            </w:pPr>
            <w:r>
              <w:rPr>
                <w:rFonts w:ascii="Arial" w:eastAsia="Arial" w:hAnsi="Arial" w:cs="Arial"/>
                <w:sz w:val="18"/>
                <w:szCs w:val="18"/>
              </w:rPr>
              <w:t>Bienes Inmuebles</w:t>
            </w:r>
          </w:p>
        </w:tc>
        <w:tc>
          <w:tcPr>
            <w:tcW w:w="3951" w:type="dxa"/>
            <w:shd w:val="clear" w:color="auto" w:fill="FFFFFF"/>
          </w:tcPr>
          <w:p w14:paraId="31CAF2F5" w14:textId="77777777" w:rsidR="00BA0B33" w:rsidRDefault="00BA0B33">
            <w:pPr>
              <w:spacing w:before="120" w:after="120"/>
              <w:rPr>
                <w:rFonts w:ascii="Arial" w:eastAsia="Arial" w:hAnsi="Arial" w:cs="Arial"/>
                <w:b/>
                <w:sz w:val="18"/>
                <w:szCs w:val="18"/>
              </w:rPr>
            </w:pPr>
          </w:p>
        </w:tc>
        <w:tc>
          <w:tcPr>
            <w:tcW w:w="1506" w:type="dxa"/>
            <w:shd w:val="clear" w:color="auto" w:fill="FFFFFF"/>
          </w:tcPr>
          <w:p w14:paraId="51D75F58" w14:textId="77777777" w:rsidR="00BA0B33" w:rsidRDefault="00BA0B33">
            <w:pPr>
              <w:spacing w:before="120" w:after="120"/>
              <w:rPr>
                <w:rFonts w:ascii="Arial" w:eastAsia="Arial" w:hAnsi="Arial" w:cs="Arial"/>
                <w:b/>
                <w:sz w:val="18"/>
                <w:szCs w:val="18"/>
              </w:rPr>
            </w:pPr>
          </w:p>
        </w:tc>
        <w:tc>
          <w:tcPr>
            <w:tcW w:w="895" w:type="dxa"/>
            <w:vMerge w:val="restart"/>
            <w:shd w:val="clear" w:color="auto" w:fill="FFFFFF"/>
          </w:tcPr>
          <w:p w14:paraId="4E71919A" w14:textId="77777777" w:rsidR="00BA0B33" w:rsidRDefault="00000000">
            <w:pPr>
              <w:spacing w:before="120" w:after="120"/>
              <w:rPr>
                <w:rFonts w:ascii="Arial" w:eastAsia="Arial" w:hAnsi="Arial" w:cs="Arial"/>
                <w:b/>
                <w:sz w:val="18"/>
                <w:szCs w:val="18"/>
              </w:rPr>
            </w:pPr>
            <w:r>
              <w:rPr>
                <w:rFonts w:ascii="Arial" w:eastAsia="Arial" w:hAnsi="Arial" w:cs="Arial"/>
                <w:b/>
                <w:sz w:val="18"/>
                <w:szCs w:val="18"/>
              </w:rPr>
              <w:t xml:space="preserve">      15,8</w:t>
            </w:r>
          </w:p>
        </w:tc>
      </w:tr>
      <w:tr w:rsidR="00BA0B33" w14:paraId="7D7A87F1" w14:textId="77777777">
        <w:trPr>
          <w:trHeight w:val="20"/>
        </w:trPr>
        <w:tc>
          <w:tcPr>
            <w:tcW w:w="1271" w:type="dxa"/>
            <w:vMerge/>
            <w:shd w:val="clear" w:color="auto" w:fill="D5DCE4"/>
            <w:vAlign w:val="center"/>
          </w:tcPr>
          <w:p w14:paraId="6CFC6767" w14:textId="77777777" w:rsidR="00BA0B33" w:rsidRDefault="00BA0B33">
            <w:pPr>
              <w:widowControl w:val="0"/>
              <w:pBdr>
                <w:top w:val="nil"/>
                <w:left w:val="nil"/>
                <w:bottom w:val="nil"/>
                <w:right w:val="nil"/>
                <w:between w:val="nil"/>
              </w:pBdr>
              <w:spacing w:line="276" w:lineRule="auto"/>
              <w:rPr>
                <w:rFonts w:ascii="Arial" w:eastAsia="Arial" w:hAnsi="Arial" w:cs="Arial"/>
                <w:b/>
                <w:sz w:val="18"/>
                <w:szCs w:val="18"/>
              </w:rPr>
            </w:pPr>
          </w:p>
        </w:tc>
        <w:tc>
          <w:tcPr>
            <w:tcW w:w="2339" w:type="dxa"/>
            <w:shd w:val="clear" w:color="auto" w:fill="D5DCE4"/>
          </w:tcPr>
          <w:p w14:paraId="2A17C0B2" w14:textId="77777777" w:rsidR="00BA0B33" w:rsidRDefault="00000000">
            <w:pPr>
              <w:spacing w:before="120" w:after="120"/>
              <w:rPr>
                <w:rFonts w:ascii="Arial" w:eastAsia="Arial" w:hAnsi="Arial" w:cs="Arial"/>
                <w:sz w:val="18"/>
                <w:szCs w:val="18"/>
              </w:rPr>
            </w:pPr>
            <w:r>
              <w:rPr>
                <w:rFonts w:ascii="Arial" w:eastAsia="Arial" w:hAnsi="Arial" w:cs="Arial"/>
                <w:sz w:val="18"/>
                <w:szCs w:val="18"/>
              </w:rPr>
              <w:t>Equipamiento e instrumental de apoyo</w:t>
            </w:r>
          </w:p>
        </w:tc>
        <w:tc>
          <w:tcPr>
            <w:tcW w:w="3951" w:type="dxa"/>
            <w:shd w:val="clear" w:color="auto" w:fill="FFFFFF"/>
          </w:tcPr>
          <w:p w14:paraId="6C484441" w14:textId="77777777" w:rsidR="00BA0B33" w:rsidRDefault="00000000">
            <w:pPr>
              <w:spacing w:before="120" w:after="120"/>
              <w:rPr>
                <w:rFonts w:ascii="Arial" w:eastAsia="Arial" w:hAnsi="Arial" w:cs="Arial"/>
                <w:sz w:val="18"/>
                <w:szCs w:val="18"/>
              </w:rPr>
            </w:pPr>
            <w:r>
              <w:rPr>
                <w:rFonts w:ascii="Arial" w:eastAsia="Arial" w:hAnsi="Arial" w:cs="Arial"/>
                <w:sz w:val="18"/>
                <w:szCs w:val="18"/>
              </w:rPr>
              <w:t xml:space="preserve">Implementación de labores de investigación, docencia y transferencia tecnológica y de conocimientos. </w:t>
            </w:r>
          </w:p>
          <w:p w14:paraId="2B6F586B" w14:textId="77777777" w:rsidR="00BA0B33" w:rsidRDefault="00000000">
            <w:pPr>
              <w:spacing w:before="120" w:after="120"/>
              <w:rPr>
                <w:rFonts w:ascii="Arial" w:eastAsia="Arial" w:hAnsi="Arial" w:cs="Arial"/>
                <w:sz w:val="18"/>
                <w:szCs w:val="18"/>
              </w:rPr>
            </w:pPr>
            <w:r>
              <w:rPr>
                <w:rFonts w:ascii="Arial" w:eastAsia="Arial" w:hAnsi="Arial" w:cs="Arial"/>
                <w:sz w:val="18"/>
                <w:szCs w:val="18"/>
              </w:rPr>
              <w:t>El equipamiento está destinado al desarrollo de las líneas de investigación principal, potenciando nuevas oportunidades  de expansión (e.g. creación de sensores para el cambio climático) y llenando vacíos territoriales de monitoreo de relevancia global. Así mismo, el instrumental será utilizado en instancias de docencia, talleres y seminarios, y actividades de transferencia para actores internos y externos de UMAG.</w:t>
            </w:r>
          </w:p>
        </w:tc>
        <w:tc>
          <w:tcPr>
            <w:tcW w:w="1506" w:type="dxa"/>
            <w:shd w:val="clear" w:color="auto" w:fill="FFFFFF"/>
          </w:tcPr>
          <w:p w14:paraId="699FBC70" w14:textId="77777777" w:rsidR="00BA0B33" w:rsidRDefault="00000000">
            <w:pPr>
              <w:spacing w:before="120" w:after="120"/>
              <w:rPr>
                <w:rFonts w:ascii="Arial" w:eastAsia="Arial" w:hAnsi="Arial" w:cs="Arial"/>
                <w:b/>
                <w:sz w:val="18"/>
                <w:szCs w:val="18"/>
              </w:rPr>
            </w:pPr>
            <w:r>
              <w:rPr>
                <w:rFonts w:ascii="Arial" w:eastAsia="Arial" w:hAnsi="Arial" w:cs="Arial"/>
                <w:b/>
                <w:sz w:val="18"/>
                <w:szCs w:val="18"/>
              </w:rPr>
              <w:t xml:space="preserve">            123.000</w:t>
            </w:r>
          </w:p>
        </w:tc>
        <w:tc>
          <w:tcPr>
            <w:tcW w:w="895" w:type="dxa"/>
            <w:vMerge/>
            <w:shd w:val="clear" w:color="auto" w:fill="FFFFFF"/>
          </w:tcPr>
          <w:p w14:paraId="300CFE0A" w14:textId="77777777" w:rsidR="00BA0B33" w:rsidRDefault="00BA0B33">
            <w:pPr>
              <w:widowControl w:val="0"/>
              <w:pBdr>
                <w:top w:val="nil"/>
                <w:left w:val="nil"/>
                <w:bottom w:val="nil"/>
                <w:right w:val="nil"/>
                <w:between w:val="nil"/>
              </w:pBdr>
              <w:spacing w:line="276" w:lineRule="auto"/>
              <w:rPr>
                <w:rFonts w:ascii="Arial" w:eastAsia="Arial" w:hAnsi="Arial" w:cs="Arial"/>
                <w:b/>
                <w:sz w:val="18"/>
                <w:szCs w:val="18"/>
              </w:rPr>
            </w:pPr>
          </w:p>
        </w:tc>
      </w:tr>
      <w:tr w:rsidR="00BA0B33" w14:paraId="39550E58" w14:textId="77777777">
        <w:trPr>
          <w:trHeight w:val="20"/>
        </w:trPr>
        <w:tc>
          <w:tcPr>
            <w:tcW w:w="1271" w:type="dxa"/>
            <w:vMerge/>
            <w:shd w:val="clear" w:color="auto" w:fill="D5DCE4"/>
            <w:vAlign w:val="center"/>
          </w:tcPr>
          <w:p w14:paraId="60BE1F3C" w14:textId="77777777" w:rsidR="00BA0B33" w:rsidRDefault="00BA0B33">
            <w:pPr>
              <w:widowControl w:val="0"/>
              <w:pBdr>
                <w:top w:val="nil"/>
                <w:left w:val="nil"/>
                <w:bottom w:val="nil"/>
                <w:right w:val="nil"/>
                <w:between w:val="nil"/>
              </w:pBdr>
              <w:spacing w:line="276" w:lineRule="auto"/>
              <w:rPr>
                <w:rFonts w:ascii="Arial" w:eastAsia="Arial" w:hAnsi="Arial" w:cs="Arial"/>
                <w:b/>
                <w:sz w:val="18"/>
                <w:szCs w:val="18"/>
              </w:rPr>
            </w:pPr>
          </w:p>
        </w:tc>
        <w:tc>
          <w:tcPr>
            <w:tcW w:w="2339" w:type="dxa"/>
            <w:shd w:val="clear" w:color="auto" w:fill="D5DCE4"/>
          </w:tcPr>
          <w:p w14:paraId="78C13635" w14:textId="77777777" w:rsidR="00BA0B33" w:rsidRDefault="00000000">
            <w:pPr>
              <w:spacing w:before="120" w:after="120"/>
              <w:rPr>
                <w:rFonts w:ascii="Arial" w:eastAsia="Arial" w:hAnsi="Arial" w:cs="Arial"/>
                <w:sz w:val="18"/>
                <w:szCs w:val="18"/>
              </w:rPr>
            </w:pPr>
            <w:r>
              <w:rPr>
                <w:rFonts w:ascii="Arial" w:eastAsia="Arial" w:hAnsi="Arial" w:cs="Arial"/>
                <w:sz w:val="18"/>
                <w:szCs w:val="18"/>
              </w:rPr>
              <w:t>Otros Bienes</w:t>
            </w:r>
          </w:p>
        </w:tc>
        <w:tc>
          <w:tcPr>
            <w:tcW w:w="3951" w:type="dxa"/>
            <w:shd w:val="clear" w:color="auto" w:fill="FFFFFF"/>
          </w:tcPr>
          <w:p w14:paraId="2749814C" w14:textId="77777777" w:rsidR="00BA0B33" w:rsidRDefault="00000000">
            <w:pPr>
              <w:spacing w:before="120" w:after="120"/>
              <w:rPr>
                <w:rFonts w:ascii="Arial" w:eastAsia="Arial" w:hAnsi="Arial" w:cs="Arial"/>
                <w:b/>
                <w:sz w:val="18"/>
                <w:szCs w:val="18"/>
              </w:rPr>
            </w:pPr>
            <w:r>
              <w:rPr>
                <w:rFonts w:ascii="Arial" w:eastAsia="Arial" w:hAnsi="Arial" w:cs="Arial"/>
                <w:b/>
                <w:sz w:val="18"/>
                <w:szCs w:val="18"/>
              </w:rPr>
              <w:t xml:space="preserve"> </w:t>
            </w:r>
          </w:p>
        </w:tc>
        <w:tc>
          <w:tcPr>
            <w:tcW w:w="1506" w:type="dxa"/>
            <w:shd w:val="clear" w:color="auto" w:fill="FFFFFF"/>
          </w:tcPr>
          <w:p w14:paraId="49F205C5" w14:textId="77777777" w:rsidR="00BA0B33" w:rsidRDefault="00BA0B33">
            <w:pPr>
              <w:spacing w:before="120" w:after="120"/>
              <w:rPr>
                <w:rFonts w:ascii="Arial" w:eastAsia="Arial" w:hAnsi="Arial" w:cs="Arial"/>
                <w:b/>
                <w:sz w:val="18"/>
                <w:szCs w:val="18"/>
              </w:rPr>
            </w:pPr>
          </w:p>
        </w:tc>
        <w:tc>
          <w:tcPr>
            <w:tcW w:w="895" w:type="dxa"/>
            <w:vMerge/>
            <w:shd w:val="clear" w:color="auto" w:fill="FFFFFF"/>
          </w:tcPr>
          <w:p w14:paraId="64D42324" w14:textId="77777777" w:rsidR="00BA0B33" w:rsidRDefault="00BA0B33">
            <w:pPr>
              <w:widowControl w:val="0"/>
              <w:pBdr>
                <w:top w:val="nil"/>
                <w:left w:val="nil"/>
                <w:bottom w:val="nil"/>
                <w:right w:val="nil"/>
                <w:between w:val="nil"/>
              </w:pBdr>
              <w:spacing w:line="276" w:lineRule="auto"/>
              <w:rPr>
                <w:rFonts w:ascii="Arial" w:eastAsia="Arial" w:hAnsi="Arial" w:cs="Arial"/>
                <w:b/>
                <w:sz w:val="18"/>
                <w:szCs w:val="18"/>
              </w:rPr>
            </w:pPr>
          </w:p>
        </w:tc>
      </w:tr>
      <w:tr w:rsidR="00BA0B33" w14:paraId="1071AE8D" w14:textId="77777777">
        <w:trPr>
          <w:trHeight w:val="20"/>
        </w:trPr>
        <w:tc>
          <w:tcPr>
            <w:tcW w:w="1271" w:type="dxa"/>
            <w:vMerge/>
            <w:shd w:val="clear" w:color="auto" w:fill="D5DCE4"/>
            <w:vAlign w:val="center"/>
          </w:tcPr>
          <w:p w14:paraId="0F141FE3" w14:textId="77777777" w:rsidR="00BA0B33" w:rsidRDefault="00BA0B33">
            <w:pPr>
              <w:widowControl w:val="0"/>
              <w:pBdr>
                <w:top w:val="nil"/>
                <w:left w:val="nil"/>
                <w:bottom w:val="nil"/>
                <w:right w:val="nil"/>
                <w:between w:val="nil"/>
              </w:pBdr>
              <w:spacing w:line="276" w:lineRule="auto"/>
              <w:rPr>
                <w:rFonts w:ascii="Arial" w:eastAsia="Arial" w:hAnsi="Arial" w:cs="Arial"/>
                <w:b/>
                <w:sz w:val="18"/>
                <w:szCs w:val="18"/>
              </w:rPr>
            </w:pPr>
          </w:p>
        </w:tc>
        <w:tc>
          <w:tcPr>
            <w:tcW w:w="2339" w:type="dxa"/>
            <w:shd w:val="clear" w:color="auto" w:fill="D5DCE4"/>
          </w:tcPr>
          <w:p w14:paraId="1217F9BF" w14:textId="77777777" w:rsidR="00BA0B33" w:rsidRDefault="00000000">
            <w:pPr>
              <w:spacing w:before="120" w:after="120"/>
              <w:rPr>
                <w:rFonts w:ascii="Arial" w:eastAsia="Arial" w:hAnsi="Arial" w:cs="Arial"/>
                <w:sz w:val="18"/>
                <w:szCs w:val="18"/>
              </w:rPr>
            </w:pPr>
            <w:r>
              <w:rPr>
                <w:rFonts w:ascii="Arial" w:eastAsia="Arial" w:hAnsi="Arial" w:cs="Arial"/>
                <w:sz w:val="18"/>
                <w:szCs w:val="18"/>
              </w:rPr>
              <w:t>Alhajamiento Menor</w:t>
            </w:r>
          </w:p>
        </w:tc>
        <w:tc>
          <w:tcPr>
            <w:tcW w:w="3951" w:type="dxa"/>
            <w:shd w:val="clear" w:color="auto" w:fill="FFFFFF"/>
          </w:tcPr>
          <w:p w14:paraId="3CD4C34B" w14:textId="77777777" w:rsidR="00BA0B33" w:rsidRDefault="00000000">
            <w:pPr>
              <w:spacing w:before="120" w:after="120"/>
              <w:rPr>
                <w:rFonts w:ascii="Arial" w:eastAsia="Arial" w:hAnsi="Arial" w:cs="Arial"/>
                <w:b/>
                <w:sz w:val="18"/>
                <w:szCs w:val="18"/>
              </w:rPr>
            </w:pPr>
            <w:r>
              <w:rPr>
                <w:rFonts w:ascii="Arial" w:eastAsia="Arial" w:hAnsi="Arial" w:cs="Arial"/>
                <w:sz w:val="18"/>
                <w:szCs w:val="18"/>
              </w:rPr>
              <w:t>Habilitación de espacios para la investigación, docencia y transferencia de conocimientos a través de talleres, Se considera el mobiliario y equipamiento para docencia en Puerto Williams</w:t>
            </w:r>
            <w:r>
              <w:rPr>
                <w:rFonts w:ascii="Arial" w:eastAsia="Arial" w:hAnsi="Arial" w:cs="Arial"/>
                <w:b/>
                <w:sz w:val="18"/>
                <w:szCs w:val="18"/>
              </w:rPr>
              <w:t>.</w:t>
            </w:r>
          </w:p>
        </w:tc>
        <w:tc>
          <w:tcPr>
            <w:tcW w:w="1506" w:type="dxa"/>
            <w:shd w:val="clear" w:color="auto" w:fill="FFFFFF"/>
          </w:tcPr>
          <w:p w14:paraId="4954E2D8" w14:textId="77777777" w:rsidR="00BA0B33" w:rsidRDefault="00000000">
            <w:pPr>
              <w:spacing w:before="120" w:after="120"/>
              <w:rPr>
                <w:rFonts w:ascii="Arial" w:eastAsia="Arial" w:hAnsi="Arial" w:cs="Arial"/>
                <w:b/>
                <w:sz w:val="18"/>
                <w:szCs w:val="18"/>
              </w:rPr>
            </w:pPr>
            <w:r>
              <w:rPr>
                <w:rFonts w:ascii="Arial" w:eastAsia="Arial" w:hAnsi="Arial" w:cs="Arial"/>
                <w:b/>
                <w:sz w:val="18"/>
                <w:szCs w:val="18"/>
              </w:rPr>
              <w:t xml:space="preserve">              10.000</w:t>
            </w:r>
          </w:p>
        </w:tc>
        <w:tc>
          <w:tcPr>
            <w:tcW w:w="895" w:type="dxa"/>
            <w:vMerge/>
            <w:shd w:val="clear" w:color="auto" w:fill="FFFFFF"/>
          </w:tcPr>
          <w:p w14:paraId="588F6710" w14:textId="77777777" w:rsidR="00BA0B33" w:rsidRDefault="00BA0B33">
            <w:pPr>
              <w:widowControl w:val="0"/>
              <w:pBdr>
                <w:top w:val="nil"/>
                <w:left w:val="nil"/>
                <w:bottom w:val="nil"/>
                <w:right w:val="nil"/>
                <w:between w:val="nil"/>
              </w:pBdr>
              <w:spacing w:line="276" w:lineRule="auto"/>
              <w:rPr>
                <w:rFonts w:ascii="Arial" w:eastAsia="Arial" w:hAnsi="Arial" w:cs="Arial"/>
                <w:b/>
                <w:sz w:val="18"/>
                <w:szCs w:val="18"/>
              </w:rPr>
            </w:pPr>
          </w:p>
        </w:tc>
      </w:tr>
      <w:tr w:rsidR="00BA0B33" w14:paraId="61DABADD" w14:textId="77777777">
        <w:trPr>
          <w:trHeight w:val="20"/>
        </w:trPr>
        <w:tc>
          <w:tcPr>
            <w:tcW w:w="1271" w:type="dxa"/>
            <w:vMerge/>
            <w:shd w:val="clear" w:color="auto" w:fill="D5DCE4"/>
            <w:vAlign w:val="center"/>
          </w:tcPr>
          <w:p w14:paraId="7442139D" w14:textId="77777777" w:rsidR="00BA0B33" w:rsidRDefault="00BA0B33">
            <w:pPr>
              <w:widowControl w:val="0"/>
              <w:pBdr>
                <w:top w:val="nil"/>
                <w:left w:val="nil"/>
                <w:bottom w:val="nil"/>
                <w:right w:val="nil"/>
                <w:between w:val="nil"/>
              </w:pBdr>
              <w:spacing w:line="276" w:lineRule="auto"/>
              <w:rPr>
                <w:rFonts w:ascii="Arial" w:eastAsia="Arial" w:hAnsi="Arial" w:cs="Arial"/>
                <w:b/>
                <w:sz w:val="18"/>
                <w:szCs w:val="18"/>
              </w:rPr>
            </w:pPr>
          </w:p>
        </w:tc>
        <w:tc>
          <w:tcPr>
            <w:tcW w:w="2339" w:type="dxa"/>
            <w:shd w:val="clear" w:color="auto" w:fill="D5DCE4"/>
          </w:tcPr>
          <w:p w14:paraId="25F75750" w14:textId="77777777" w:rsidR="00BA0B33" w:rsidRDefault="00000000">
            <w:pPr>
              <w:spacing w:before="120" w:after="120"/>
              <w:rPr>
                <w:rFonts w:ascii="Arial" w:eastAsia="Arial" w:hAnsi="Arial" w:cs="Arial"/>
                <w:sz w:val="18"/>
                <w:szCs w:val="18"/>
              </w:rPr>
            </w:pPr>
            <w:r>
              <w:rPr>
                <w:rFonts w:ascii="Arial" w:eastAsia="Arial" w:hAnsi="Arial" w:cs="Arial"/>
                <w:sz w:val="18"/>
                <w:szCs w:val="18"/>
              </w:rPr>
              <w:t>Fondos concursables (Bienes)</w:t>
            </w:r>
          </w:p>
        </w:tc>
        <w:tc>
          <w:tcPr>
            <w:tcW w:w="3951" w:type="dxa"/>
            <w:shd w:val="clear" w:color="auto" w:fill="FFFFFF"/>
          </w:tcPr>
          <w:p w14:paraId="1CDD537C" w14:textId="77777777" w:rsidR="00BA0B33" w:rsidRDefault="00BA0B33">
            <w:pPr>
              <w:spacing w:before="120" w:after="120"/>
              <w:rPr>
                <w:rFonts w:ascii="Arial" w:eastAsia="Arial" w:hAnsi="Arial" w:cs="Arial"/>
                <w:b/>
                <w:sz w:val="18"/>
                <w:szCs w:val="18"/>
              </w:rPr>
            </w:pPr>
          </w:p>
        </w:tc>
        <w:tc>
          <w:tcPr>
            <w:tcW w:w="1506" w:type="dxa"/>
            <w:shd w:val="clear" w:color="auto" w:fill="FFFFFF"/>
          </w:tcPr>
          <w:p w14:paraId="71D87118" w14:textId="77777777" w:rsidR="00BA0B33" w:rsidRDefault="00BA0B33">
            <w:pPr>
              <w:spacing w:before="120" w:after="120"/>
              <w:rPr>
                <w:rFonts w:ascii="Arial" w:eastAsia="Arial" w:hAnsi="Arial" w:cs="Arial"/>
                <w:b/>
                <w:sz w:val="18"/>
                <w:szCs w:val="18"/>
              </w:rPr>
            </w:pPr>
          </w:p>
        </w:tc>
        <w:tc>
          <w:tcPr>
            <w:tcW w:w="895" w:type="dxa"/>
            <w:vMerge/>
            <w:shd w:val="clear" w:color="auto" w:fill="FFFFFF"/>
          </w:tcPr>
          <w:p w14:paraId="177796A3" w14:textId="77777777" w:rsidR="00BA0B33" w:rsidRDefault="00BA0B33">
            <w:pPr>
              <w:widowControl w:val="0"/>
              <w:pBdr>
                <w:top w:val="nil"/>
                <w:left w:val="nil"/>
                <w:bottom w:val="nil"/>
                <w:right w:val="nil"/>
                <w:between w:val="nil"/>
              </w:pBdr>
              <w:spacing w:line="276" w:lineRule="auto"/>
              <w:rPr>
                <w:rFonts w:ascii="Arial" w:eastAsia="Arial" w:hAnsi="Arial" w:cs="Arial"/>
                <w:b/>
                <w:sz w:val="18"/>
                <w:szCs w:val="18"/>
              </w:rPr>
            </w:pPr>
          </w:p>
        </w:tc>
      </w:tr>
      <w:tr w:rsidR="00BA0B33" w14:paraId="36A715C6" w14:textId="77777777">
        <w:trPr>
          <w:trHeight w:val="20"/>
        </w:trPr>
        <w:tc>
          <w:tcPr>
            <w:tcW w:w="1271" w:type="dxa"/>
            <w:vMerge w:val="restart"/>
            <w:shd w:val="clear" w:color="auto" w:fill="D5DCE4"/>
            <w:vAlign w:val="center"/>
          </w:tcPr>
          <w:p w14:paraId="1F3F8D59" w14:textId="77777777" w:rsidR="00BA0B33" w:rsidRDefault="00000000">
            <w:pPr>
              <w:spacing w:before="120" w:after="120"/>
              <w:rPr>
                <w:rFonts w:ascii="Arial" w:eastAsia="Arial" w:hAnsi="Arial" w:cs="Arial"/>
                <w:sz w:val="18"/>
                <w:szCs w:val="18"/>
              </w:rPr>
            </w:pPr>
            <w:r>
              <w:rPr>
                <w:rFonts w:ascii="Arial" w:eastAsia="Arial" w:hAnsi="Arial" w:cs="Arial"/>
                <w:sz w:val="18"/>
                <w:szCs w:val="18"/>
              </w:rPr>
              <w:t>Obras</w:t>
            </w:r>
          </w:p>
          <w:p w14:paraId="641E59BC" w14:textId="77777777" w:rsidR="00BA0B33" w:rsidRDefault="00BA0B33">
            <w:pPr>
              <w:spacing w:before="120" w:after="120"/>
              <w:rPr>
                <w:rFonts w:ascii="Arial" w:eastAsia="Arial" w:hAnsi="Arial" w:cs="Arial"/>
                <w:b/>
                <w:sz w:val="18"/>
                <w:szCs w:val="18"/>
              </w:rPr>
            </w:pPr>
          </w:p>
        </w:tc>
        <w:tc>
          <w:tcPr>
            <w:tcW w:w="2339" w:type="dxa"/>
            <w:shd w:val="clear" w:color="auto" w:fill="D5DCE4"/>
          </w:tcPr>
          <w:p w14:paraId="7B65694B" w14:textId="77777777" w:rsidR="00BA0B33" w:rsidRDefault="00000000">
            <w:pPr>
              <w:spacing w:before="120" w:after="120"/>
              <w:rPr>
                <w:rFonts w:ascii="Arial" w:eastAsia="Arial" w:hAnsi="Arial" w:cs="Arial"/>
                <w:sz w:val="18"/>
                <w:szCs w:val="18"/>
              </w:rPr>
            </w:pPr>
            <w:r>
              <w:rPr>
                <w:rFonts w:ascii="Arial" w:eastAsia="Arial" w:hAnsi="Arial" w:cs="Arial"/>
                <w:sz w:val="18"/>
                <w:szCs w:val="18"/>
              </w:rPr>
              <w:t>Obra Nueva</w:t>
            </w:r>
          </w:p>
        </w:tc>
        <w:tc>
          <w:tcPr>
            <w:tcW w:w="3951" w:type="dxa"/>
            <w:shd w:val="clear" w:color="auto" w:fill="FFFFFF"/>
          </w:tcPr>
          <w:p w14:paraId="7C8566F1" w14:textId="77777777" w:rsidR="00BA0B33" w:rsidRDefault="00000000">
            <w:pPr>
              <w:spacing w:before="120" w:after="120"/>
              <w:rPr>
                <w:rFonts w:ascii="Arial" w:eastAsia="Arial" w:hAnsi="Arial" w:cs="Arial"/>
                <w:sz w:val="18"/>
                <w:szCs w:val="18"/>
              </w:rPr>
            </w:pPr>
            <w:r>
              <w:rPr>
                <w:rFonts w:ascii="Arial" w:eastAsia="Arial" w:hAnsi="Arial" w:cs="Arial"/>
                <w:sz w:val="18"/>
                <w:szCs w:val="18"/>
              </w:rPr>
              <w:t xml:space="preserve">Reforzar infraestructura para investigación y docencia a través de la construcción de un taller glaciológico frío y bodega aledaño al actual Domo Antártico, en el campus central de la Universidad de Magallanes. Estas instalaciones representan un valioso aporte a las capacidades de investigación en </w:t>
            </w:r>
            <w:r>
              <w:rPr>
                <w:rFonts w:ascii="Arial" w:eastAsia="Arial" w:hAnsi="Arial" w:cs="Arial"/>
                <w:sz w:val="18"/>
                <w:szCs w:val="18"/>
              </w:rPr>
              <w:lastRenderedPageBreak/>
              <w:t>glaciología y representan una plataforma para actividades de transferencia y articulación de esta investigación con la docencia escolar, y universitaria  de pre y postgrado.</w:t>
            </w:r>
          </w:p>
        </w:tc>
        <w:tc>
          <w:tcPr>
            <w:tcW w:w="1506" w:type="dxa"/>
            <w:shd w:val="clear" w:color="auto" w:fill="FFFFFF"/>
          </w:tcPr>
          <w:p w14:paraId="24CB1FC4" w14:textId="77777777" w:rsidR="00BA0B33" w:rsidRDefault="00000000">
            <w:pPr>
              <w:spacing w:before="120" w:after="120"/>
              <w:jc w:val="center"/>
              <w:rPr>
                <w:rFonts w:ascii="Arial" w:eastAsia="Arial" w:hAnsi="Arial" w:cs="Arial"/>
                <w:b/>
                <w:sz w:val="18"/>
                <w:szCs w:val="18"/>
              </w:rPr>
            </w:pPr>
            <w:r>
              <w:rPr>
                <w:rFonts w:ascii="Arial" w:eastAsia="Arial" w:hAnsi="Arial" w:cs="Arial"/>
                <w:b/>
                <w:sz w:val="18"/>
                <w:szCs w:val="18"/>
              </w:rPr>
              <w:lastRenderedPageBreak/>
              <w:t xml:space="preserve">              77.000</w:t>
            </w:r>
          </w:p>
        </w:tc>
        <w:tc>
          <w:tcPr>
            <w:tcW w:w="895" w:type="dxa"/>
            <w:vMerge w:val="restart"/>
            <w:shd w:val="clear" w:color="auto" w:fill="FFFFFF"/>
          </w:tcPr>
          <w:p w14:paraId="1F8E718E" w14:textId="77777777" w:rsidR="00BA0B33" w:rsidRDefault="00000000">
            <w:pPr>
              <w:spacing w:before="120" w:after="120"/>
              <w:rPr>
                <w:rFonts w:ascii="Arial" w:eastAsia="Arial" w:hAnsi="Arial" w:cs="Arial"/>
                <w:b/>
                <w:sz w:val="18"/>
                <w:szCs w:val="18"/>
              </w:rPr>
            </w:pPr>
            <w:r>
              <w:rPr>
                <w:rFonts w:ascii="Arial" w:eastAsia="Arial" w:hAnsi="Arial" w:cs="Arial"/>
                <w:b/>
                <w:sz w:val="18"/>
                <w:szCs w:val="18"/>
              </w:rPr>
              <w:t xml:space="preserve">        9,2</w:t>
            </w:r>
          </w:p>
        </w:tc>
      </w:tr>
      <w:tr w:rsidR="00BA0B33" w14:paraId="24D52E13" w14:textId="77777777">
        <w:trPr>
          <w:trHeight w:val="20"/>
        </w:trPr>
        <w:tc>
          <w:tcPr>
            <w:tcW w:w="1271" w:type="dxa"/>
            <w:vMerge/>
            <w:shd w:val="clear" w:color="auto" w:fill="D5DCE4"/>
            <w:vAlign w:val="center"/>
          </w:tcPr>
          <w:p w14:paraId="42FB27D1" w14:textId="77777777" w:rsidR="00BA0B33" w:rsidRDefault="00BA0B33">
            <w:pPr>
              <w:widowControl w:val="0"/>
              <w:pBdr>
                <w:top w:val="nil"/>
                <w:left w:val="nil"/>
                <w:bottom w:val="nil"/>
                <w:right w:val="nil"/>
                <w:between w:val="nil"/>
              </w:pBdr>
              <w:spacing w:line="276" w:lineRule="auto"/>
              <w:rPr>
                <w:rFonts w:ascii="Arial" w:eastAsia="Arial" w:hAnsi="Arial" w:cs="Arial"/>
                <w:b/>
                <w:sz w:val="18"/>
                <w:szCs w:val="18"/>
              </w:rPr>
            </w:pPr>
          </w:p>
        </w:tc>
        <w:tc>
          <w:tcPr>
            <w:tcW w:w="2339" w:type="dxa"/>
            <w:shd w:val="clear" w:color="auto" w:fill="D5DCE4"/>
          </w:tcPr>
          <w:p w14:paraId="3833636E" w14:textId="77777777" w:rsidR="00BA0B33" w:rsidRDefault="00000000">
            <w:pPr>
              <w:spacing w:before="120" w:after="120"/>
              <w:rPr>
                <w:rFonts w:ascii="Arial" w:eastAsia="Arial" w:hAnsi="Arial" w:cs="Arial"/>
                <w:sz w:val="18"/>
                <w:szCs w:val="18"/>
              </w:rPr>
            </w:pPr>
            <w:r>
              <w:rPr>
                <w:rFonts w:ascii="Arial" w:eastAsia="Arial" w:hAnsi="Arial" w:cs="Arial"/>
                <w:sz w:val="18"/>
                <w:szCs w:val="18"/>
              </w:rPr>
              <w:t>Ampliación</w:t>
            </w:r>
          </w:p>
        </w:tc>
        <w:tc>
          <w:tcPr>
            <w:tcW w:w="3951" w:type="dxa"/>
            <w:shd w:val="clear" w:color="auto" w:fill="FFFFFF"/>
          </w:tcPr>
          <w:p w14:paraId="267A3905" w14:textId="77777777" w:rsidR="00BA0B33" w:rsidRDefault="00BA0B33">
            <w:pPr>
              <w:spacing w:before="120" w:after="120"/>
              <w:rPr>
                <w:rFonts w:ascii="Arial" w:eastAsia="Arial" w:hAnsi="Arial" w:cs="Arial"/>
                <w:b/>
                <w:sz w:val="18"/>
                <w:szCs w:val="18"/>
              </w:rPr>
            </w:pPr>
          </w:p>
        </w:tc>
        <w:tc>
          <w:tcPr>
            <w:tcW w:w="1506" w:type="dxa"/>
            <w:shd w:val="clear" w:color="auto" w:fill="FFFFFF"/>
          </w:tcPr>
          <w:p w14:paraId="39EA484A" w14:textId="77777777" w:rsidR="00BA0B33" w:rsidRDefault="00BA0B33">
            <w:pPr>
              <w:spacing w:before="120" w:after="120"/>
              <w:rPr>
                <w:rFonts w:ascii="Arial" w:eastAsia="Arial" w:hAnsi="Arial" w:cs="Arial"/>
                <w:b/>
                <w:sz w:val="18"/>
                <w:szCs w:val="18"/>
              </w:rPr>
            </w:pPr>
          </w:p>
        </w:tc>
        <w:tc>
          <w:tcPr>
            <w:tcW w:w="895" w:type="dxa"/>
            <w:vMerge/>
            <w:shd w:val="clear" w:color="auto" w:fill="FFFFFF"/>
          </w:tcPr>
          <w:p w14:paraId="6BE3FFB2" w14:textId="77777777" w:rsidR="00BA0B33" w:rsidRDefault="00BA0B33">
            <w:pPr>
              <w:widowControl w:val="0"/>
              <w:pBdr>
                <w:top w:val="nil"/>
                <w:left w:val="nil"/>
                <w:bottom w:val="nil"/>
                <w:right w:val="nil"/>
                <w:between w:val="nil"/>
              </w:pBdr>
              <w:spacing w:line="276" w:lineRule="auto"/>
              <w:rPr>
                <w:rFonts w:ascii="Arial" w:eastAsia="Arial" w:hAnsi="Arial" w:cs="Arial"/>
                <w:b/>
                <w:sz w:val="18"/>
                <w:szCs w:val="18"/>
              </w:rPr>
            </w:pPr>
          </w:p>
        </w:tc>
      </w:tr>
      <w:tr w:rsidR="00BA0B33" w14:paraId="2653AF44" w14:textId="77777777">
        <w:trPr>
          <w:trHeight w:val="375"/>
        </w:trPr>
        <w:tc>
          <w:tcPr>
            <w:tcW w:w="1271" w:type="dxa"/>
            <w:vMerge/>
            <w:shd w:val="clear" w:color="auto" w:fill="D5DCE4"/>
            <w:vAlign w:val="center"/>
          </w:tcPr>
          <w:p w14:paraId="215563A6" w14:textId="77777777" w:rsidR="00BA0B33" w:rsidRDefault="00BA0B33">
            <w:pPr>
              <w:widowControl w:val="0"/>
              <w:pBdr>
                <w:top w:val="nil"/>
                <w:left w:val="nil"/>
                <w:bottom w:val="nil"/>
                <w:right w:val="nil"/>
                <w:between w:val="nil"/>
              </w:pBdr>
              <w:spacing w:line="276" w:lineRule="auto"/>
              <w:rPr>
                <w:rFonts w:ascii="Arial" w:eastAsia="Arial" w:hAnsi="Arial" w:cs="Arial"/>
                <w:b/>
                <w:sz w:val="18"/>
                <w:szCs w:val="18"/>
              </w:rPr>
            </w:pPr>
          </w:p>
        </w:tc>
        <w:tc>
          <w:tcPr>
            <w:tcW w:w="2339" w:type="dxa"/>
            <w:shd w:val="clear" w:color="auto" w:fill="D5DCE4"/>
          </w:tcPr>
          <w:p w14:paraId="63DC9B7D" w14:textId="77777777" w:rsidR="00BA0B33" w:rsidRDefault="00000000">
            <w:pPr>
              <w:spacing w:before="120" w:after="120"/>
              <w:rPr>
                <w:rFonts w:ascii="Arial" w:eastAsia="Arial" w:hAnsi="Arial" w:cs="Arial"/>
                <w:sz w:val="18"/>
                <w:szCs w:val="18"/>
              </w:rPr>
            </w:pPr>
            <w:r>
              <w:rPr>
                <w:rFonts w:ascii="Arial" w:eastAsia="Arial" w:hAnsi="Arial" w:cs="Arial"/>
                <w:sz w:val="18"/>
                <w:szCs w:val="18"/>
              </w:rPr>
              <w:t>Remodelación</w:t>
            </w:r>
          </w:p>
        </w:tc>
        <w:tc>
          <w:tcPr>
            <w:tcW w:w="3951" w:type="dxa"/>
            <w:shd w:val="clear" w:color="auto" w:fill="FFFFFF"/>
          </w:tcPr>
          <w:p w14:paraId="2145EF7E" w14:textId="77777777" w:rsidR="00BA0B33" w:rsidRDefault="00BA0B33">
            <w:pPr>
              <w:spacing w:before="120" w:after="120"/>
              <w:rPr>
                <w:rFonts w:ascii="Arial" w:eastAsia="Arial" w:hAnsi="Arial" w:cs="Arial"/>
                <w:b/>
                <w:sz w:val="18"/>
                <w:szCs w:val="18"/>
              </w:rPr>
            </w:pPr>
          </w:p>
        </w:tc>
        <w:tc>
          <w:tcPr>
            <w:tcW w:w="1506" w:type="dxa"/>
            <w:shd w:val="clear" w:color="auto" w:fill="FFFFFF"/>
          </w:tcPr>
          <w:p w14:paraId="13016987" w14:textId="77777777" w:rsidR="00BA0B33" w:rsidRDefault="00BA0B33">
            <w:pPr>
              <w:spacing w:before="120" w:after="120"/>
              <w:rPr>
                <w:rFonts w:ascii="Arial" w:eastAsia="Arial" w:hAnsi="Arial" w:cs="Arial"/>
                <w:b/>
                <w:sz w:val="18"/>
                <w:szCs w:val="18"/>
              </w:rPr>
            </w:pPr>
          </w:p>
        </w:tc>
        <w:tc>
          <w:tcPr>
            <w:tcW w:w="895" w:type="dxa"/>
            <w:vMerge/>
            <w:shd w:val="clear" w:color="auto" w:fill="FFFFFF"/>
          </w:tcPr>
          <w:p w14:paraId="383A0EB9" w14:textId="77777777" w:rsidR="00BA0B33" w:rsidRDefault="00BA0B33">
            <w:pPr>
              <w:widowControl w:val="0"/>
              <w:pBdr>
                <w:top w:val="nil"/>
                <w:left w:val="nil"/>
                <w:bottom w:val="nil"/>
                <w:right w:val="nil"/>
                <w:between w:val="nil"/>
              </w:pBdr>
              <w:spacing w:line="276" w:lineRule="auto"/>
              <w:rPr>
                <w:rFonts w:ascii="Arial" w:eastAsia="Arial" w:hAnsi="Arial" w:cs="Arial"/>
                <w:b/>
                <w:sz w:val="18"/>
                <w:szCs w:val="18"/>
              </w:rPr>
            </w:pPr>
          </w:p>
        </w:tc>
      </w:tr>
      <w:tr w:rsidR="00BA0B33" w14:paraId="2E4E973D" w14:textId="77777777">
        <w:trPr>
          <w:trHeight w:val="20"/>
        </w:trPr>
        <w:tc>
          <w:tcPr>
            <w:tcW w:w="1271" w:type="dxa"/>
            <w:vMerge/>
            <w:shd w:val="clear" w:color="auto" w:fill="D5DCE4"/>
            <w:vAlign w:val="center"/>
          </w:tcPr>
          <w:p w14:paraId="7377984B" w14:textId="77777777" w:rsidR="00BA0B33" w:rsidRDefault="00BA0B33">
            <w:pPr>
              <w:widowControl w:val="0"/>
              <w:pBdr>
                <w:top w:val="nil"/>
                <w:left w:val="nil"/>
                <w:bottom w:val="nil"/>
                <w:right w:val="nil"/>
                <w:between w:val="nil"/>
              </w:pBdr>
              <w:spacing w:line="276" w:lineRule="auto"/>
              <w:rPr>
                <w:rFonts w:ascii="Arial" w:eastAsia="Arial" w:hAnsi="Arial" w:cs="Arial"/>
                <w:b/>
                <w:sz w:val="18"/>
                <w:szCs w:val="18"/>
              </w:rPr>
            </w:pPr>
          </w:p>
        </w:tc>
        <w:tc>
          <w:tcPr>
            <w:tcW w:w="2339" w:type="dxa"/>
            <w:shd w:val="clear" w:color="auto" w:fill="D5DCE4"/>
          </w:tcPr>
          <w:p w14:paraId="4E1A7838" w14:textId="77777777" w:rsidR="00BA0B33" w:rsidRDefault="00000000">
            <w:pPr>
              <w:spacing w:before="120" w:after="120"/>
              <w:rPr>
                <w:rFonts w:ascii="Arial" w:eastAsia="Arial" w:hAnsi="Arial" w:cs="Arial"/>
                <w:sz w:val="18"/>
                <w:szCs w:val="18"/>
              </w:rPr>
            </w:pPr>
            <w:r>
              <w:rPr>
                <w:rFonts w:ascii="Arial" w:eastAsia="Arial" w:hAnsi="Arial" w:cs="Arial"/>
                <w:sz w:val="18"/>
                <w:szCs w:val="18"/>
              </w:rPr>
              <w:t>Habilitación</w:t>
            </w:r>
          </w:p>
        </w:tc>
        <w:tc>
          <w:tcPr>
            <w:tcW w:w="3951" w:type="dxa"/>
            <w:shd w:val="clear" w:color="auto" w:fill="FFFFFF"/>
          </w:tcPr>
          <w:p w14:paraId="6882E9A9" w14:textId="77777777" w:rsidR="00BA0B33" w:rsidRDefault="00BA0B33">
            <w:pPr>
              <w:spacing w:before="120" w:after="120"/>
              <w:rPr>
                <w:rFonts w:ascii="Arial" w:eastAsia="Arial" w:hAnsi="Arial" w:cs="Arial"/>
                <w:b/>
                <w:sz w:val="18"/>
                <w:szCs w:val="18"/>
              </w:rPr>
            </w:pPr>
          </w:p>
        </w:tc>
        <w:tc>
          <w:tcPr>
            <w:tcW w:w="1506" w:type="dxa"/>
            <w:shd w:val="clear" w:color="auto" w:fill="FFFFFF"/>
          </w:tcPr>
          <w:p w14:paraId="014AF920" w14:textId="77777777" w:rsidR="00BA0B33" w:rsidRDefault="00BA0B33">
            <w:pPr>
              <w:spacing w:before="120" w:after="120"/>
              <w:rPr>
                <w:rFonts w:ascii="Arial" w:eastAsia="Arial" w:hAnsi="Arial" w:cs="Arial"/>
                <w:b/>
                <w:sz w:val="18"/>
                <w:szCs w:val="18"/>
              </w:rPr>
            </w:pPr>
          </w:p>
        </w:tc>
        <w:tc>
          <w:tcPr>
            <w:tcW w:w="895" w:type="dxa"/>
            <w:vMerge/>
            <w:shd w:val="clear" w:color="auto" w:fill="FFFFFF"/>
          </w:tcPr>
          <w:p w14:paraId="3443F65A" w14:textId="77777777" w:rsidR="00BA0B33" w:rsidRDefault="00BA0B33">
            <w:pPr>
              <w:widowControl w:val="0"/>
              <w:pBdr>
                <w:top w:val="nil"/>
                <w:left w:val="nil"/>
                <w:bottom w:val="nil"/>
                <w:right w:val="nil"/>
                <w:between w:val="nil"/>
              </w:pBdr>
              <w:spacing w:line="276" w:lineRule="auto"/>
              <w:rPr>
                <w:rFonts w:ascii="Arial" w:eastAsia="Arial" w:hAnsi="Arial" w:cs="Arial"/>
                <w:b/>
                <w:sz w:val="18"/>
                <w:szCs w:val="18"/>
              </w:rPr>
            </w:pPr>
          </w:p>
        </w:tc>
      </w:tr>
      <w:tr w:rsidR="00BA0B33" w14:paraId="6171F76E" w14:textId="77777777">
        <w:trPr>
          <w:trHeight w:val="424"/>
        </w:trPr>
        <w:tc>
          <w:tcPr>
            <w:tcW w:w="7561" w:type="dxa"/>
            <w:gridSpan w:val="3"/>
            <w:shd w:val="clear" w:color="auto" w:fill="ACB9CA"/>
            <w:vAlign w:val="center"/>
          </w:tcPr>
          <w:p w14:paraId="180CDB83" w14:textId="77777777" w:rsidR="00BA0B33" w:rsidRDefault="00000000">
            <w:pPr>
              <w:spacing w:before="120" w:after="120"/>
              <w:jc w:val="right"/>
              <w:rPr>
                <w:rFonts w:ascii="Arial" w:eastAsia="Arial" w:hAnsi="Arial" w:cs="Arial"/>
                <w:b/>
                <w:sz w:val="18"/>
                <w:szCs w:val="18"/>
              </w:rPr>
            </w:pPr>
            <w:r>
              <w:rPr>
                <w:rFonts w:ascii="Arial" w:eastAsia="Arial" w:hAnsi="Arial" w:cs="Arial"/>
                <w:b/>
                <w:sz w:val="18"/>
                <w:szCs w:val="18"/>
              </w:rPr>
              <w:t>Subtotal cuenta gasto capital</w:t>
            </w:r>
          </w:p>
        </w:tc>
        <w:tc>
          <w:tcPr>
            <w:tcW w:w="1506" w:type="dxa"/>
            <w:shd w:val="clear" w:color="auto" w:fill="FFFFFF"/>
          </w:tcPr>
          <w:p w14:paraId="404DF257" w14:textId="77777777" w:rsidR="00BA0B33" w:rsidRDefault="00000000">
            <w:pPr>
              <w:spacing w:before="120" w:after="120"/>
              <w:rPr>
                <w:rFonts w:ascii="Arial" w:eastAsia="Arial" w:hAnsi="Arial" w:cs="Arial"/>
                <w:b/>
                <w:sz w:val="18"/>
                <w:szCs w:val="18"/>
              </w:rPr>
            </w:pPr>
            <w:r>
              <w:rPr>
                <w:rFonts w:ascii="Arial" w:eastAsia="Arial" w:hAnsi="Arial" w:cs="Arial"/>
                <w:b/>
                <w:sz w:val="18"/>
                <w:szCs w:val="18"/>
              </w:rPr>
              <w:t xml:space="preserve">            210.000</w:t>
            </w:r>
          </w:p>
        </w:tc>
        <w:tc>
          <w:tcPr>
            <w:tcW w:w="895" w:type="dxa"/>
            <w:shd w:val="clear" w:color="auto" w:fill="FFFFFF"/>
            <w:vAlign w:val="center"/>
          </w:tcPr>
          <w:p w14:paraId="0956C937" w14:textId="77777777" w:rsidR="00BA0B33" w:rsidRDefault="00000000">
            <w:pPr>
              <w:spacing w:before="120" w:after="120"/>
              <w:rPr>
                <w:rFonts w:ascii="Arial" w:eastAsia="Arial" w:hAnsi="Arial" w:cs="Arial"/>
                <w:b/>
                <w:sz w:val="18"/>
                <w:szCs w:val="18"/>
              </w:rPr>
            </w:pPr>
            <w:r>
              <w:rPr>
                <w:rFonts w:ascii="Arial" w:eastAsia="Arial" w:hAnsi="Arial" w:cs="Arial"/>
                <w:b/>
                <w:sz w:val="18"/>
                <w:szCs w:val="18"/>
              </w:rPr>
              <w:t xml:space="preserve">         25</w:t>
            </w:r>
          </w:p>
        </w:tc>
      </w:tr>
      <w:tr w:rsidR="00BA0B33" w14:paraId="5FD846C1" w14:textId="77777777">
        <w:trPr>
          <w:trHeight w:val="416"/>
        </w:trPr>
        <w:tc>
          <w:tcPr>
            <w:tcW w:w="7561" w:type="dxa"/>
            <w:gridSpan w:val="3"/>
            <w:shd w:val="clear" w:color="auto" w:fill="ACB9CA"/>
            <w:vAlign w:val="center"/>
          </w:tcPr>
          <w:p w14:paraId="6C2E167E" w14:textId="77777777" w:rsidR="00BA0B33" w:rsidRDefault="00000000">
            <w:pPr>
              <w:spacing w:before="120" w:after="120"/>
              <w:jc w:val="right"/>
              <w:rPr>
                <w:rFonts w:ascii="Arial" w:eastAsia="Arial" w:hAnsi="Arial" w:cs="Arial"/>
                <w:b/>
                <w:sz w:val="18"/>
                <w:szCs w:val="18"/>
              </w:rPr>
            </w:pPr>
            <w:r>
              <w:rPr>
                <w:rFonts w:ascii="Arial" w:eastAsia="Arial" w:hAnsi="Arial" w:cs="Arial"/>
                <w:b/>
                <w:sz w:val="18"/>
                <w:szCs w:val="18"/>
              </w:rPr>
              <w:t>Total proyecto [M$]</w:t>
            </w:r>
          </w:p>
        </w:tc>
        <w:tc>
          <w:tcPr>
            <w:tcW w:w="1506" w:type="dxa"/>
          </w:tcPr>
          <w:p w14:paraId="3F21D051" w14:textId="77777777" w:rsidR="00BA0B33" w:rsidRDefault="00000000">
            <w:pPr>
              <w:spacing w:before="120" w:after="120"/>
              <w:jc w:val="center"/>
              <w:rPr>
                <w:rFonts w:ascii="Arial" w:eastAsia="Arial" w:hAnsi="Arial" w:cs="Arial"/>
                <w:b/>
                <w:sz w:val="18"/>
                <w:szCs w:val="18"/>
              </w:rPr>
            </w:pPr>
            <w:r>
              <w:rPr>
                <w:rFonts w:ascii="Arial" w:eastAsia="Arial" w:hAnsi="Arial" w:cs="Arial"/>
                <w:b/>
                <w:sz w:val="18"/>
                <w:szCs w:val="18"/>
              </w:rPr>
              <w:t xml:space="preserve">            840.000</w:t>
            </w:r>
          </w:p>
        </w:tc>
        <w:tc>
          <w:tcPr>
            <w:tcW w:w="895" w:type="dxa"/>
            <w:shd w:val="clear" w:color="auto" w:fill="auto"/>
            <w:vAlign w:val="center"/>
          </w:tcPr>
          <w:p w14:paraId="0F4186AD" w14:textId="77777777" w:rsidR="00BA0B33" w:rsidRDefault="00000000">
            <w:pPr>
              <w:spacing w:before="120" w:after="120"/>
              <w:jc w:val="center"/>
              <w:rPr>
                <w:rFonts w:ascii="Arial" w:eastAsia="Arial" w:hAnsi="Arial" w:cs="Arial"/>
                <w:b/>
                <w:sz w:val="18"/>
                <w:szCs w:val="18"/>
              </w:rPr>
            </w:pPr>
            <w:r>
              <w:rPr>
                <w:rFonts w:ascii="Arial" w:eastAsia="Arial" w:hAnsi="Arial" w:cs="Arial"/>
                <w:b/>
                <w:sz w:val="18"/>
                <w:szCs w:val="18"/>
              </w:rPr>
              <w:t xml:space="preserve">       100</w:t>
            </w:r>
          </w:p>
        </w:tc>
      </w:tr>
    </w:tbl>
    <w:p w14:paraId="071F44E4" w14:textId="77777777" w:rsidR="00BA0B33" w:rsidRDefault="00BA0B33">
      <w:pPr>
        <w:spacing w:before="120" w:after="120" w:line="240" w:lineRule="auto"/>
        <w:rPr>
          <w:rFonts w:ascii="Arial" w:eastAsia="Arial" w:hAnsi="Arial" w:cs="Arial"/>
          <w:b/>
          <w:sz w:val="20"/>
          <w:szCs w:val="20"/>
        </w:rPr>
      </w:pPr>
    </w:p>
    <w:p w14:paraId="55A28C15" w14:textId="77777777" w:rsidR="00BA0B33" w:rsidRDefault="00000000">
      <w:pPr>
        <w:spacing w:before="120" w:after="120" w:line="240" w:lineRule="auto"/>
        <w:rPr>
          <w:rFonts w:ascii="Arial" w:eastAsia="Arial" w:hAnsi="Arial" w:cs="Arial"/>
          <w:b/>
          <w:sz w:val="20"/>
          <w:szCs w:val="20"/>
        </w:rPr>
      </w:pPr>
      <w:r>
        <w:rPr>
          <w:rFonts w:ascii="Arial" w:eastAsia="Arial" w:hAnsi="Arial" w:cs="Arial"/>
          <w:b/>
          <w:sz w:val="20"/>
          <w:szCs w:val="20"/>
        </w:rPr>
        <w:t>Nota:</w:t>
      </w:r>
    </w:p>
    <w:p w14:paraId="57E4F6BE" w14:textId="77777777" w:rsidR="00BA0B33" w:rsidRDefault="00000000">
      <w:pPr>
        <w:spacing w:before="120" w:after="120" w:line="240" w:lineRule="auto"/>
        <w:jc w:val="both"/>
        <w:rPr>
          <w:rFonts w:ascii="Arial" w:eastAsia="Arial" w:hAnsi="Arial" w:cs="Arial"/>
          <w:i/>
          <w:sz w:val="20"/>
          <w:szCs w:val="20"/>
        </w:rPr>
      </w:pPr>
      <w:r>
        <w:rPr>
          <w:rFonts w:ascii="Arial" w:eastAsia="Arial" w:hAnsi="Arial" w:cs="Arial"/>
          <w:i/>
          <w:sz w:val="20"/>
          <w:szCs w:val="20"/>
        </w:rPr>
        <w:t>En complemento al proceso de instalación y seguimiento del proyecto de fortalecimiento, una vez seleccionado y formalizado, se solicitará a la Universidad y el equipo responsable la elaboración de: Plan de actividades y Plan anual de gastos, asociados a la ejecución de la iniciativa, lo cual será coordinado por el Departamento de Fortalecimiento Institucional.</w:t>
      </w:r>
    </w:p>
    <w:sectPr w:rsidR="00BA0B33">
      <w:headerReference w:type="default" r:id="rId12"/>
      <w:footerReference w:type="default" r:id="rId13"/>
      <w:pgSz w:w="12240" w:h="15840"/>
      <w:pgMar w:top="1418" w:right="1134" w:bottom="1134" w:left="1134" w:header="709" w:footer="709"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7384ABB" w14:textId="77777777" w:rsidR="006D3E8E" w:rsidRDefault="006D3E8E">
      <w:pPr>
        <w:spacing w:after="0" w:line="240" w:lineRule="auto"/>
      </w:pPr>
      <w:r>
        <w:separator/>
      </w:r>
    </w:p>
  </w:endnote>
  <w:endnote w:type="continuationSeparator" w:id="0">
    <w:p w14:paraId="06F4FD02" w14:textId="77777777" w:rsidR="006D3E8E" w:rsidRDefault="006D3E8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altName w:val="Calibri"/>
    <w:charset w:val="00"/>
    <w:family w:val="auto"/>
    <w:pitch w:val="default"/>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Roboto">
    <w:charset w:val="00"/>
    <w:family w:val="auto"/>
    <w:pitch w:val="variable"/>
    <w:sig w:usb0="E00002FF" w:usb1="5000205B" w:usb2="0000002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D29EC6" w14:textId="77777777" w:rsidR="00BA0B33" w:rsidRDefault="00000000">
    <w:pPr>
      <w:pBdr>
        <w:top w:val="nil"/>
        <w:left w:val="nil"/>
        <w:bottom w:val="nil"/>
        <w:right w:val="nil"/>
        <w:between w:val="nil"/>
      </w:pBdr>
      <w:tabs>
        <w:tab w:val="center" w:pos="4419"/>
        <w:tab w:val="right" w:pos="8838"/>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1E6C46">
      <w:rPr>
        <w:noProof/>
        <w:color w:val="000000"/>
      </w:rPr>
      <w:t>2</w:t>
    </w:r>
    <w:r>
      <w:rPr>
        <w:color w:val="00000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BD0BF30" w14:textId="77777777" w:rsidR="006D3E8E" w:rsidRDefault="006D3E8E">
      <w:pPr>
        <w:spacing w:after="0" w:line="240" w:lineRule="auto"/>
      </w:pPr>
      <w:r>
        <w:separator/>
      </w:r>
    </w:p>
  </w:footnote>
  <w:footnote w:type="continuationSeparator" w:id="0">
    <w:p w14:paraId="4D3E4A3E" w14:textId="77777777" w:rsidR="006D3E8E" w:rsidRDefault="006D3E8E">
      <w:pPr>
        <w:spacing w:after="0" w:line="240" w:lineRule="auto"/>
      </w:pPr>
      <w:r>
        <w:continuationSeparator/>
      </w:r>
    </w:p>
  </w:footnote>
  <w:footnote w:id="1">
    <w:p w14:paraId="54CA7150" w14:textId="77777777" w:rsidR="00BA0B33" w:rsidRDefault="00000000">
      <w:pPr>
        <w:pBdr>
          <w:top w:val="nil"/>
          <w:left w:val="nil"/>
          <w:bottom w:val="nil"/>
          <w:right w:val="nil"/>
          <w:between w:val="nil"/>
        </w:pBdr>
        <w:spacing w:after="0" w:line="240" w:lineRule="auto"/>
        <w:jc w:val="both"/>
        <w:rPr>
          <w:color w:val="000000"/>
          <w:sz w:val="20"/>
          <w:szCs w:val="20"/>
        </w:rPr>
      </w:pPr>
      <w:r>
        <w:rPr>
          <w:vertAlign w:val="superscript"/>
        </w:rPr>
        <w:footnoteRef/>
      </w:r>
      <w:r>
        <w:rPr>
          <w:color w:val="000000"/>
          <w:sz w:val="20"/>
          <w:szCs w:val="20"/>
        </w:rPr>
        <w:t xml:space="preserve"> Señalar una línea de acción principal (</w:t>
      </w:r>
      <w:r>
        <w:rPr>
          <w:b/>
          <w:color w:val="000000"/>
          <w:sz w:val="20"/>
          <w:szCs w:val="20"/>
        </w:rPr>
        <w:t>P</w:t>
      </w:r>
      <w:r>
        <w:rPr>
          <w:color w:val="000000"/>
          <w:sz w:val="20"/>
          <w:szCs w:val="20"/>
        </w:rPr>
        <w:t>) y la/s línea/s de acción secundaria/s (</w:t>
      </w:r>
      <w:r>
        <w:rPr>
          <w:b/>
          <w:color w:val="000000"/>
          <w:sz w:val="20"/>
          <w:szCs w:val="20"/>
        </w:rPr>
        <w:t>S</w:t>
      </w:r>
      <w:r>
        <w:rPr>
          <w:color w:val="000000"/>
          <w:sz w:val="20"/>
          <w:szCs w:val="20"/>
        </w:rPr>
        <w:t>) a las que apunte el proyecto, según Convocatoria PFE 2020.</w:t>
      </w:r>
    </w:p>
  </w:footnote>
  <w:footnote w:id="2">
    <w:p w14:paraId="7569E7B8" w14:textId="77777777" w:rsidR="00BA0B33" w:rsidRDefault="00000000">
      <w:pPr>
        <w:pBdr>
          <w:top w:val="nil"/>
          <w:left w:val="nil"/>
          <w:bottom w:val="nil"/>
          <w:right w:val="nil"/>
          <w:between w:val="nil"/>
        </w:pBdr>
        <w:spacing w:after="0" w:line="240" w:lineRule="auto"/>
        <w:jc w:val="both"/>
        <w:rPr>
          <w:color w:val="000000"/>
          <w:sz w:val="20"/>
          <w:szCs w:val="20"/>
        </w:rPr>
      </w:pPr>
      <w:r>
        <w:rPr>
          <w:vertAlign w:val="superscript"/>
        </w:rPr>
        <w:footnoteRef/>
      </w:r>
      <w:r>
        <w:rPr>
          <w:color w:val="000000"/>
          <w:sz w:val="20"/>
          <w:szCs w:val="20"/>
        </w:rPr>
        <w:t xml:space="preserve"> Señalar tipo de proyecto propuesto.</w:t>
      </w:r>
    </w:p>
  </w:footnote>
  <w:footnote w:id="3">
    <w:p w14:paraId="7AEB7FFE" w14:textId="77777777" w:rsidR="00BA0B33" w:rsidRDefault="00000000">
      <w:pPr>
        <w:spacing w:after="0" w:line="240" w:lineRule="auto"/>
        <w:jc w:val="both"/>
        <w:rPr>
          <w:sz w:val="20"/>
          <w:szCs w:val="20"/>
        </w:rPr>
      </w:pPr>
      <w:r>
        <w:rPr>
          <w:vertAlign w:val="superscript"/>
        </w:rPr>
        <w:footnoteRef/>
      </w:r>
      <w:r>
        <w:rPr>
          <w:sz w:val="20"/>
          <w:szCs w:val="20"/>
        </w:rPr>
        <w:t xml:space="preserve"> Declarar la relación explícita del proyecto con principales definiciones de AE, OE, E, cambios esperados e indicadores de resultado, según Plan de Fortalecimiento a 10 años de la Universidad. </w:t>
      </w:r>
    </w:p>
  </w:footnote>
  <w:footnote w:id="4">
    <w:p w14:paraId="379A20BF" w14:textId="77777777" w:rsidR="00BA0B33" w:rsidRDefault="00000000">
      <w:pPr>
        <w:pBdr>
          <w:top w:val="nil"/>
          <w:left w:val="nil"/>
          <w:bottom w:val="nil"/>
          <w:right w:val="nil"/>
          <w:between w:val="nil"/>
        </w:pBdr>
        <w:spacing w:after="0" w:line="240" w:lineRule="auto"/>
        <w:rPr>
          <w:color w:val="000000"/>
          <w:sz w:val="20"/>
          <w:szCs w:val="20"/>
        </w:rPr>
      </w:pPr>
      <w:r>
        <w:rPr>
          <w:vertAlign w:val="superscript"/>
        </w:rPr>
        <w:footnoteRef/>
      </w:r>
      <w:r>
        <w:rPr>
          <w:color w:val="000000"/>
          <w:sz w:val="20"/>
          <w:szCs w:val="20"/>
        </w:rPr>
        <w:t xml:space="preserve"> Debe corresponder con unidades institucionales indicadas en sección 2. Equipo responsable y gestión del proyecto.</w:t>
      </w:r>
    </w:p>
  </w:footnote>
  <w:footnote w:id="5">
    <w:p w14:paraId="2EE70166" w14:textId="77777777" w:rsidR="00BA0B33" w:rsidRDefault="00000000">
      <w:pPr>
        <w:pBdr>
          <w:top w:val="nil"/>
          <w:left w:val="nil"/>
          <w:bottom w:val="nil"/>
          <w:right w:val="nil"/>
          <w:between w:val="nil"/>
        </w:pBdr>
        <w:spacing w:after="0" w:line="240" w:lineRule="auto"/>
        <w:jc w:val="both"/>
        <w:rPr>
          <w:color w:val="000000"/>
          <w:sz w:val="20"/>
          <w:szCs w:val="20"/>
        </w:rPr>
      </w:pPr>
      <w:r>
        <w:rPr>
          <w:vertAlign w:val="superscript"/>
        </w:rPr>
        <w:footnoteRef/>
      </w:r>
      <w:r>
        <w:rPr>
          <w:color w:val="000000"/>
          <w:sz w:val="20"/>
          <w:szCs w:val="20"/>
        </w:rPr>
        <w:t>Pueden ser de naturaleza cualitativa o cuantitativa, debiendo plantearse en articulación con los cambios esperados en el Plan de Fortalecimiento a 10 años.</w:t>
      </w:r>
    </w:p>
  </w:footnote>
  <w:footnote w:id="6">
    <w:p w14:paraId="6F2D80DD" w14:textId="77777777" w:rsidR="00BA0B33" w:rsidRDefault="00000000">
      <w:pPr>
        <w:pBdr>
          <w:top w:val="nil"/>
          <w:left w:val="nil"/>
          <w:bottom w:val="nil"/>
          <w:right w:val="nil"/>
          <w:between w:val="nil"/>
        </w:pBdr>
        <w:spacing w:after="0" w:line="240" w:lineRule="auto"/>
        <w:jc w:val="both"/>
        <w:rPr>
          <w:color w:val="000000"/>
          <w:sz w:val="20"/>
          <w:szCs w:val="20"/>
        </w:rPr>
      </w:pPr>
      <w:r>
        <w:rPr>
          <w:vertAlign w:val="superscript"/>
        </w:rPr>
        <w:footnoteRef/>
      </w:r>
      <w:r>
        <w:rPr>
          <w:color w:val="000000"/>
          <w:sz w:val="20"/>
          <w:szCs w:val="20"/>
        </w:rPr>
        <w:t xml:space="preserve"> Indicar </w:t>
      </w:r>
      <w:r>
        <w:rPr>
          <w:color w:val="000000"/>
          <w:sz w:val="20"/>
          <w:szCs w:val="20"/>
          <w:u w:val="single"/>
        </w:rPr>
        <w:t>un</w:t>
      </w:r>
      <w:r>
        <w:rPr>
          <w:color w:val="000000"/>
          <w:sz w:val="20"/>
          <w:szCs w:val="20"/>
        </w:rPr>
        <w:t xml:space="preserve"> medio de verificación preciso y concreto apunte directamente al logro de cada resultado propuesto. </w:t>
      </w:r>
    </w:p>
  </w:footnote>
  <w:footnote w:id="7">
    <w:p w14:paraId="3FB5A42F" w14:textId="77777777" w:rsidR="00BA0B33" w:rsidRDefault="00000000">
      <w:pPr>
        <w:pBdr>
          <w:top w:val="nil"/>
          <w:left w:val="nil"/>
          <w:bottom w:val="nil"/>
          <w:right w:val="nil"/>
          <w:between w:val="nil"/>
        </w:pBdr>
        <w:spacing w:after="0" w:line="240" w:lineRule="auto"/>
        <w:jc w:val="both"/>
        <w:rPr>
          <w:color w:val="000000"/>
          <w:sz w:val="20"/>
          <w:szCs w:val="20"/>
        </w:rPr>
      </w:pPr>
      <w:r>
        <w:rPr>
          <w:vertAlign w:val="superscript"/>
        </w:rPr>
        <w:footnoteRef/>
      </w:r>
      <w:r>
        <w:rPr>
          <w:color w:val="000000"/>
          <w:sz w:val="20"/>
          <w:szCs w:val="20"/>
        </w:rPr>
        <w:t xml:space="preserve"> Se recomienda un máximo de 10 indicadores totales. </w:t>
      </w:r>
    </w:p>
  </w:footnote>
  <w:footnote w:id="8">
    <w:p w14:paraId="36686954" w14:textId="77777777" w:rsidR="00BA0B33" w:rsidRDefault="00000000">
      <w:pPr>
        <w:pBdr>
          <w:top w:val="nil"/>
          <w:left w:val="nil"/>
          <w:bottom w:val="nil"/>
          <w:right w:val="nil"/>
          <w:between w:val="nil"/>
        </w:pBdr>
        <w:spacing w:after="0" w:line="240" w:lineRule="auto"/>
        <w:rPr>
          <w:color w:val="000000"/>
          <w:sz w:val="20"/>
          <w:szCs w:val="20"/>
        </w:rPr>
      </w:pPr>
      <w:r>
        <w:rPr>
          <w:vertAlign w:val="superscript"/>
        </w:rPr>
        <w:footnoteRef/>
      </w:r>
      <w:r>
        <w:rPr>
          <w:color w:val="000000"/>
          <w:sz w:val="20"/>
          <w:szCs w:val="20"/>
        </w:rPr>
        <w:t xml:space="preserve"> Indicar número de objetivo específico vinculado. Cada indicador puede dar cuenta de más de un objetivo.</w:t>
      </w:r>
    </w:p>
  </w:footnote>
  <w:footnote w:id="9">
    <w:p w14:paraId="5E9D9594" w14:textId="77777777" w:rsidR="00BA0B33" w:rsidRDefault="00000000">
      <w:pPr>
        <w:pBdr>
          <w:top w:val="nil"/>
          <w:left w:val="nil"/>
          <w:bottom w:val="nil"/>
          <w:right w:val="nil"/>
          <w:between w:val="nil"/>
        </w:pBdr>
        <w:spacing w:after="0" w:line="240" w:lineRule="auto"/>
        <w:rPr>
          <w:color w:val="000000"/>
          <w:sz w:val="20"/>
          <w:szCs w:val="20"/>
        </w:rPr>
      </w:pPr>
      <w:r>
        <w:rPr>
          <w:vertAlign w:val="superscript"/>
        </w:rPr>
        <w:footnoteRef/>
      </w:r>
      <w:r>
        <w:rPr>
          <w:color w:val="000000"/>
          <w:sz w:val="20"/>
          <w:szCs w:val="20"/>
        </w:rPr>
        <w:t xml:space="preserve"> Formular indicadores que permitan dar cuenta, de forma sustantiva, de los aportes de la propuesta al desarrollo </w:t>
      </w:r>
      <w:r>
        <w:rPr>
          <w:sz w:val="20"/>
          <w:szCs w:val="20"/>
        </w:rPr>
        <w:t>de la institución</w:t>
      </w:r>
      <w:r>
        <w:rPr>
          <w:color w:val="000000"/>
          <w:sz w:val="20"/>
          <w:szCs w:val="20"/>
        </w:rPr>
        <w:t xml:space="preserve">. </w:t>
      </w:r>
    </w:p>
  </w:footnote>
  <w:footnote w:id="10">
    <w:p w14:paraId="5E803557" w14:textId="77777777" w:rsidR="00BA0B33" w:rsidRDefault="00000000">
      <w:pPr>
        <w:pBdr>
          <w:top w:val="nil"/>
          <w:left w:val="nil"/>
          <w:bottom w:val="nil"/>
          <w:right w:val="nil"/>
          <w:between w:val="nil"/>
        </w:pBdr>
        <w:spacing w:after="0" w:line="240" w:lineRule="auto"/>
        <w:rPr>
          <w:color w:val="000000"/>
          <w:sz w:val="20"/>
          <w:szCs w:val="20"/>
        </w:rPr>
      </w:pPr>
      <w:r>
        <w:rPr>
          <w:vertAlign w:val="superscript"/>
        </w:rPr>
        <w:footnoteRef/>
      </w:r>
      <w:r>
        <w:rPr>
          <w:color w:val="000000"/>
          <w:sz w:val="20"/>
          <w:szCs w:val="20"/>
        </w:rPr>
        <w:t xml:space="preserve"> Indicar </w:t>
      </w:r>
      <w:r>
        <w:rPr>
          <w:color w:val="000000"/>
          <w:sz w:val="20"/>
          <w:szCs w:val="20"/>
          <w:u w:val="single"/>
        </w:rPr>
        <w:t>un</w:t>
      </w:r>
      <w:r>
        <w:rPr>
          <w:color w:val="000000"/>
          <w:sz w:val="20"/>
          <w:szCs w:val="20"/>
        </w:rPr>
        <w:t xml:space="preserve"> medio de verificación preciso y concreto que </w:t>
      </w:r>
      <w:r>
        <w:rPr>
          <w:sz w:val="20"/>
          <w:szCs w:val="20"/>
        </w:rPr>
        <w:t>dé cuenta</w:t>
      </w:r>
      <w:r>
        <w:rPr>
          <w:color w:val="000000"/>
          <w:sz w:val="20"/>
          <w:szCs w:val="20"/>
        </w:rPr>
        <w:t xml:space="preserve"> directamente del cumplimiento de cada indicador comprometido. </w:t>
      </w:r>
    </w:p>
  </w:footnote>
  <w:footnote w:id="11">
    <w:p w14:paraId="778B3DFE" w14:textId="77777777" w:rsidR="00BA0B33" w:rsidRDefault="00000000">
      <w:pPr>
        <w:pBdr>
          <w:top w:val="nil"/>
          <w:left w:val="nil"/>
          <w:bottom w:val="nil"/>
          <w:right w:val="nil"/>
          <w:between w:val="nil"/>
        </w:pBdr>
        <w:spacing w:after="0" w:line="276" w:lineRule="auto"/>
        <w:jc w:val="both"/>
        <w:rPr>
          <w:color w:val="000000"/>
          <w:sz w:val="20"/>
          <w:szCs w:val="20"/>
        </w:rPr>
      </w:pPr>
      <w:r>
        <w:rPr>
          <w:vertAlign w:val="superscript"/>
        </w:rPr>
        <w:footnoteRef/>
      </w:r>
      <w:r>
        <w:rPr>
          <w:color w:val="000000"/>
          <w:sz w:val="20"/>
          <w:szCs w:val="20"/>
        </w:rPr>
        <w:t xml:space="preserve"> Para su elaboración, guiarse por documento: </w:t>
      </w:r>
      <w:r>
        <w:rPr>
          <w:i/>
          <w:color w:val="000000"/>
          <w:sz w:val="20"/>
          <w:szCs w:val="20"/>
        </w:rPr>
        <w:t>Grandes cuentas, ítems, subítems y gastos elegibles para programación 2020</w:t>
      </w:r>
      <w:r>
        <w:rPr>
          <w:color w:val="000000"/>
          <w:sz w:val="20"/>
          <w:szCs w:val="20"/>
        </w:rPr>
        <w:t xml:space="preserve">, del Departamento de Fortalecimiento Institucional, adjunto a la presente convocatoria. </w:t>
      </w:r>
    </w:p>
  </w:footnote>
  <w:footnote w:id="12">
    <w:p w14:paraId="33D62EFD" w14:textId="77777777" w:rsidR="00BA0B33" w:rsidRDefault="00000000">
      <w:pPr>
        <w:pBdr>
          <w:top w:val="nil"/>
          <w:left w:val="nil"/>
          <w:bottom w:val="nil"/>
          <w:right w:val="nil"/>
          <w:between w:val="nil"/>
        </w:pBdr>
        <w:spacing w:after="0" w:line="240" w:lineRule="auto"/>
        <w:jc w:val="both"/>
        <w:rPr>
          <w:color w:val="000000"/>
          <w:sz w:val="20"/>
          <w:szCs w:val="20"/>
        </w:rPr>
      </w:pPr>
      <w:r>
        <w:rPr>
          <w:vertAlign w:val="superscript"/>
        </w:rPr>
        <w:footnoteRef/>
      </w:r>
      <w:r>
        <w:rPr>
          <w:color w:val="000000"/>
          <w:sz w:val="20"/>
          <w:szCs w:val="20"/>
        </w:rPr>
        <w:t xml:space="preserve"> Formular, a modo general y sucintamente, justificación del gasto presupuestado para cada subítems, en articulación con propósitos, estrategias y resultados esperados planteados en la iniciativa.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68E74D" w14:textId="77777777" w:rsidR="00BA0B33" w:rsidRDefault="00000000">
    <w:pPr>
      <w:spacing w:after="0" w:line="240" w:lineRule="auto"/>
      <w:jc w:val="right"/>
      <w:rPr>
        <w:color w:val="7F7F7F"/>
        <w:sz w:val="16"/>
        <w:szCs w:val="16"/>
      </w:rPr>
    </w:pPr>
    <w:bookmarkStart w:id="1" w:name="_1fob9te" w:colFirst="0" w:colLast="0"/>
    <w:bookmarkEnd w:id="1"/>
    <w:r>
      <w:rPr>
        <w:color w:val="7F7F7F"/>
        <w:sz w:val="16"/>
        <w:szCs w:val="16"/>
      </w:rPr>
      <w:t>PROYECTO FORTALECIMIENTO INSTITUCIONAL 2020</w:t>
    </w:r>
  </w:p>
  <w:p w14:paraId="407E4BAA" w14:textId="77777777" w:rsidR="00BA0B33" w:rsidRDefault="00000000">
    <w:pPr>
      <w:spacing w:after="0" w:line="240" w:lineRule="auto"/>
      <w:jc w:val="right"/>
      <w:rPr>
        <w:sz w:val="20"/>
        <w:szCs w:val="20"/>
      </w:rPr>
    </w:pPr>
    <w:r>
      <w:rPr>
        <w:color w:val="7F7F7F"/>
        <w:sz w:val="16"/>
        <w:szCs w:val="16"/>
      </w:rPr>
      <w:t>PLAN DE FORTALECIMIENTO UNIVERSIDADES ESTATALES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0D5CD8"/>
    <w:multiLevelType w:val="multilevel"/>
    <w:tmpl w:val="2E221868"/>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1" w15:restartNumberingAfterBreak="0">
    <w:nsid w:val="1AB82F21"/>
    <w:multiLevelType w:val="multilevel"/>
    <w:tmpl w:val="9E6AFA08"/>
    <w:lvl w:ilvl="0">
      <w:start w:val="1"/>
      <w:numFmt w:val="upperRoman"/>
      <w:lvlText w:val="%1."/>
      <w:lvlJc w:val="right"/>
      <w:pPr>
        <w:ind w:left="108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1CB046B1"/>
    <w:multiLevelType w:val="multilevel"/>
    <w:tmpl w:val="58C6309A"/>
    <w:lvl w:ilvl="0">
      <w:start w:val="1"/>
      <w:numFmt w:val="lowerLetter"/>
      <w:lvlText w:val="%1."/>
      <w:lvlJc w:val="left"/>
      <w:pPr>
        <w:ind w:left="720" w:hanging="360"/>
      </w:p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262E5E47"/>
    <w:multiLevelType w:val="multilevel"/>
    <w:tmpl w:val="3856AA26"/>
    <w:lvl w:ilvl="0">
      <w:start w:val="1"/>
      <w:numFmt w:val="upperRoman"/>
      <w:lvlText w:val="%1."/>
      <w:lvlJc w:val="right"/>
      <w:pPr>
        <w:ind w:left="1080" w:hanging="720"/>
      </w:pPr>
    </w:lvl>
    <w:lvl w:ilvl="1">
      <w:start w:val="1"/>
      <w:numFmt w:val="decimal"/>
      <w:lvlText w:val="%1.%2."/>
      <w:lvlJc w:val="left"/>
      <w:pPr>
        <w:ind w:left="720" w:hanging="360"/>
      </w:p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4" w15:restartNumberingAfterBreak="0">
    <w:nsid w:val="3AB04051"/>
    <w:multiLevelType w:val="multilevel"/>
    <w:tmpl w:val="5E08C6A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46F85486"/>
    <w:multiLevelType w:val="multilevel"/>
    <w:tmpl w:val="A762CDAE"/>
    <w:lvl w:ilvl="0">
      <w:start w:val="1"/>
      <w:numFmt w:val="lowerLetter"/>
      <w:lvlText w:val="%1."/>
      <w:lvlJc w:val="left"/>
      <w:pPr>
        <w:ind w:left="720" w:hanging="360"/>
      </w:pPr>
      <w:rPr>
        <w:b/>
      </w:rPr>
    </w:lvl>
    <w:lvl w:ilvl="1">
      <w:start w:val="1"/>
      <w:numFmt w:val="bullet"/>
      <w:lvlText w:val="○"/>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4A8F2664"/>
    <w:multiLevelType w:val="multilevel"/>
    <w:tmpl w:val="24BCC76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4D48024A"/>
    <w:multiLevelType w:val="multilevel"/>
    <w:tmpl w:val="E02C9758"/>
    <w:lvl w:ilvl="0">
      <w:start w:val="2"/>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8" w15:restartNumberingAfterBreak="0">
    <w:nsid w:val="68A67F8B"/>
    <w:multiLevelType w:val="multilevel"/>
    <w:tmpl w:val="7AE89314"/>
    <w:lvl w:ilvl="0">
      <w:start w:val="1"/>
      <w:numFmt w:val="decimal"/>
      <w:lvlText w:val="%1."/>
      <w:lvlJc w:val="left"/>
      <w:pPr>
        <w:ind w:left="72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702167071">
    <w:abstractNumId w:val="2"/>
  </w:num>
  <w:num w:numId="2" w16cid:durableId="1444155840">
    <w:abstractNumId w:val="4"/>
  </w:num>
  <w:num w:numId="3" w16cid:durableId="328218315">
    <w:abstractNumId w:val="3"/>
  </w:num>
  <w:num w:numId="4" w16cid:durableId="1899121343">
    <w:abstractNumId w:val="8"/>
  </w:num>
  <w:num w:numId="5" w16cid:durableId="61565799">
    <w:abstractNumId w:val="7"/>
  </w:num>
  <w:num w:numId="6" w16cid:durableId="549195902">
    <w:abstractNumId w:val="5"/>
  </w:num>
  <w:num w:numId="7" w16cid:durableId="1072700823">
    <w:abstractNumId w:val="6"/>
  </w:num>
  <w:num w:numId="8" w16cid:durableId="1904096335">
    <w:abstractNumId w:val="1"/>
  </w:num>
  <w:num w:numId="9" w16cid:durableId="65171514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A0B33"/>
    <w:rsid w:val="001E6C46"/>
    <w:rsid w:val="006D3E8E"/>
    <w:rsid w:val="00BA0B33"/>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5C387C"/>
  <w15:docId w15:val="{3C2EB2BC-649B-4C28-9ED2-2EE8F3CC55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s-CL" w:eastAsia="es-C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240" w:after="0"/>
      <w:outlineLvl w:val="0"/>
    </w:pPr>
    <w:rPr>
      <w:color w:val="2F5496"/>
      <w:sz w:val="28"/>
      <w:szCs w:val="28"/>
    </w:rPr>
  </w:style>
  <w:style w:type="paragraph" w:styleId="Ttulo2">
    <w:name w:val="heading 2"/>
    <w:basedOn w:val="Normal"/>
    <w:next w:val="Normal"/>
    <w:uiPriority w:val="9"/>
    <w:unhideWhenUsed/>
    <w:qFormat/>
    <w:pPr>
      <w:keepNext/>
      <w:keepLines/>
      <w:spacing w:before="40" w:after="0"/>
      <w:outlineLvl w:val="1"/>
    </w:pPr>
    <w:rPr>
      <w:color w:val="2E75B5"/>
      <w:sz w:val="24"/>
      <w:szCs w:val="24"/>
    </w:rPr>
  </w:style>
  <w:style w:type="paragraph" w:styleId="Ttulo3">
    <w:name w:val="heading 3"/>
    <w:basedOn w:val="Normal"/>
    <w:next w:val="Normal"/>
    <w:uiPriority w:val="9"/>
    <w:semiHidden/>
    <w:unhideWhenUsed/>
    <w:qFormat/>
    <w:pPr>
      <w:keepNext/>
      <w:keepLines/>
      <w:spacing w:before="40" w:after="0"/>
      <w:outlineLvl w:val="2"/>
    </w:pPr>
    <w:rPr>
      <w:color w:val="4472C4"/>
    </w:rPr>
  </w:style>
  <w:style w:type="paragraph" w:styleId="Ttulo4">
    <w:name w:val="heading 4"/>
    <w:basedOn w:val="Normal"/>
    <w:next w:val="Normal"/>
    <w:uiPriority w:val="9"/>
    <w:semiHidden/>
    <w:unhideWhenUsed/>
    <w:qFormat/>
    <w:pPr>
      <w:keepNext/>
      <w:keepLines/>
      <w:spacing w:before="40" w:after="0"/>
      <w:outlineLvl w:val="3"/>
    </w:pPr>
    <w:rPr>
      <w:i/>
    </w:rPr>
  </w:style>
  <w:style w:type="paragraph" w:styleId="Ttulo5">
    <w:name w:val="heading 5"/>
    <w:basedOn w:val="Normal"/>
    <w:next w:val="Normal"/>
    <w:uiPriority w:val="9"/>
    <w:semiHidden/>
    <w:unhideWhenUsed/>
    <w:qFormat/>
    <w:pPr>
      <w:keepNext/>
      <w:keepLines/>
      <w:spacing w:before="40" w:after="0"/>
      <w:outlineLvl w:val="4"/>
    </w:pPr>
    <w:rPr>
      <w:color w:val="404040"/>
    </w:rPr>
  </w:style>
  <w:style w:type="paragraph" w:styleId="Ttulo6">
    <w:name w:val="heading 6"/>
    <w:basedOn w:val="Normal"/>
    <w:next w:val="Normal"/>
    <w:uiPriority w:val="9"/>
    <w:semiHidden/>
    <w:unhideWhenUsed/>
    <w:qFormat/>
    <w:pPr>
      <w:keepNext/>
      <w:keepLines/>
      <w:spacing w:before="40" w:after="0"/>
      <w:outlineLvl w:val="5"/>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uiPriority w:val="10"/>
    <w:qFormat/>
    <w:pPr>
      <w:spacing w:after="0" w:line="240" w:lineRule="auto"/>
    </w:pPr>
    <w:rPr>
      <w:sz w:val="56"/>
      <w:szCs w:val="56"/>
    </w:rPr>
  </w:style>
  <w:style w:type="paragraph" w:styleId="Subttulo">
    <w:name w:val="Subtitle"/>
    <w:basedOn w:val="Normal"/>
    <w:next w:val="Normal"/>
    <w:uiPriority w:val="11"/>
    <w:qFormat/>
    <w:rPr>
      <w:color w:val="5A5A5A"/>
    </w:rPr>
  </w:style>
  <w:style w:type="table" w:customStyle="1" w:styleId="a">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0">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1">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2">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3">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4">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5">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6">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7">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8">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9">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a">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b">
    <w:basedOn w:val="TableNormal"/>
    <w:pPr>
      <w:spacing w:after="0" w:line="240" w:lineRule="auto"/>
    </w:pPr>
    <w:tblPr>
      <w:tblStyleRowBandSize w:val="1"/>
      <w:tblStyleColBandSize w:val="1"/>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ltser-chile.cl/web/somos.html"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www.nexerchile.cl" TargetMode="Externa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26</Pages>
  <Words>8765</Words>
  <Characters>48212</Characters>
  <Application>Microsoft Office Word</Application>
  <DocSecurity>0</DocSecurity>
  <Lines>401</Lines>
  <Paragraphs>113</Paragraphs>
  <ScaleCrop>false</ScaleCrop>
  <Company/>
  <LinksUpToDate>false</LinksUpToDate>
  <CharactersWithSpaces>56864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Adriana</dc:creator>
  <cp:lastModifiedBy>Adriana</cp:lastModifiedBy>
  <cp:revision>2</cp:revision>
  <dcterms:created xsi:type="dcterms:W3CDTF">2022-08-31T15:12:00Z</dcterms:created>
  <dcterms:modified xsi:type="dcterms:W3CDTF">2022-08-31T15:12:00Z</dcterms:modified>
</cp:coreProperties>
</file>